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E3" w:rsidRPr="00D5168B" w:rsidRDefault="00AD68E3" w:rsidP="00AD68E3">
      <w:pPr>
        <w:suppressAutoHyphens/>
        <w:spacing w:after="0" w:line="360" w:lineRule="auto"/>
        <w:ind w:left="709"/>
        <w:contextualSpacing/>
        <w:jc w:val="right"/>
        <w:rPr>
          <w:sz w:val="28"/>
          <w:szCs w:val="28"/>
        </w:rPr>
      </w:pPr>
      <w:proofErr w:type="spellStart"/>
      <w:r w:rsidRPr="00D5168B">
        <w:rPr>
          <w:sz w:val="28"/>
          <w:szCs w:val="28"/>
        </w:rPr>
        <w:t>Кабирова</w:t>
      </w:r>
      <w:proofErr w:type="spellEnd"/>
      <w:r w:rsidRPr="00D5168B">
        <w:rPr>
          <w:sz w:val="28"/>
          <w:szCs w:val="28"/>
        </w:rPr>
        <w:t xml:space="preserve"> А.А.,</w:t>
      </w:r>
    </w:p>
    <w:p w:rsidR="00AD68E3" w:rsidRPr="00D5168B" w:rsidRDefault="00AD68E3" w:rsidP="00AD68E3">
      <w:pPr>
        <w:suppressAutoHyphens/>
        <w:spacing w:after="0" w:line="360" w:lineRule="auto"/>
        <w:ind w:left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D5168B">
        <w:rPr>
          <w:sz w:val="28"/>
          <w:szCs w:val="28"/>
        </w:rPr>
        <w:t>тудентка</w:t>
      </w:r>
      <w:r>
        <w:rPr>
          <w:sz w:val="28"/>
          <w:szCs w:val="28"/>
        </w:rPr>
        <w:t xml:space="preserve"> </w:t>
      </w:r>
      <w:r w:rsidRPr="00D5168B">
        <w:rPr>
          <w:sz w:val="28"/>
          <w:szCs w:val="28"/>
        </w:rPr>
        <w:t>29ППО158-з группы,</w:t>
      </w:r>
    </w:p>
    <w:p w:rsidR="00AD68E3" w:rsidRPr="00D5168B" w:rsidRDefault="00AD68E3" w:rsidP="00AD68E3">
      <w:pPr>
        <w:suppressAutoHyphens/>
        <w:spacing w:after="0" w:line="360" w:lineRule="auto"/>
        <w:ind w:left="709"/>
        <w:contextualSpacing/>
        <w:jc w:val="right"/>
        <w:rPr>
          <w:sz w:val="28"/>
          <w:szCs w:val="28"/>
        </w:rPr>
      </w:pPr>
      <w:r w:rsidRPr="00D5168B">
        <w:rPr>
          <w:sz w:val="28"/>
          <w:szCs w:val="28"/>
        </w:rPr>
        <w:t>кафедры психологии и педагогики детства,</w:t>
      </w:r>
    </w:p>
    <w:p w:rsidR="00AD68E3" w:rsidRPr="00D5168B" w:rsidRDefault="00AD68E3" w:rsidP="00AD68E3">
      <w:pPr>
        <w:suppressAutoHyphens/>
        <w:spacing w:after="0" w:line="360" w:lineRule="auto"/>
        <w:ind w:left="709"/>
        <w:contextualSpacing/>
        <w:jc w:val="right"/>
        <w:rPr>
          <w:sz w:val="28"/>
          <w:szCs w:val="28"/>
        </w:rPr>
      </w:pPr>
      <w:r w:rsidRPr="00D5168B">
        <w:rPr>
          <w:sz w:val="28"/>
          <w:szCs w:val="28"/>
        </w:rPr>
        <w:t xml:space="preserve">ФГБОУ </w:t>
      </w:r>
      <w:proofErr w:type="gramStart"/>
      <w:r w:rsidRPr="00D5168B">
        <w:rPr>
          <w:sz w:val="28"/>
          <w:szCs w:val="28"/>
        </w:rPr>
        <w:t>ВО</w:t>
      </w:r>
      <w:proofErr w:type="gramEnd"/>
      <w:r w:rsidRPr="00D5168B">
        <w:rPr>
          <w:sz w:val="28"/>
          <w:szCs w:val="28"/>
        </w:rPr>
        <w:t xml:space="preserve"> «Тюменский государственный университет»</w:t>
      </w:r>
      <w:bookmarkStart w:id="0" w:name="_GoBack"/>
      <w:bookmarkEnd w:id="0"/>
      <w:r>
        <w:rPr>
          <w:sz w:val="28"/>
          <w:szCs w:val="28"/>
        </w:rPr>
        <w:t>,</w:t>
      </w:r>
    </w:p>
    <w:p w:rsidR="00477A96" w:rsidRPr="00D5168B" w:rsidRDefault="00477A96" w:rsidP="00477A96">
      <w:pPr>
        <w:suppressAutoHyphens/>
        <w:spacing w:after="0" w:line="360" w:lineRule="auto"/>
        <w:ind w:left="709"/>
        <w:contextualSpacing/>
        <w:jc w:val="right"/>
        <w:rPr>
          <w:sz w:val="28"/>
          <w:szCs w:val="28"/>
        </w:rPr>
      </w:pPr>
      <w:proofErr w:type="spellStart"/>
      <w:r w:rsidRPr="00D5168B">
        <w:rPr>
          <w:sz w:val="28"/>
          <w:szCs w:val="28"/>
        </w:rPr>
        <w:t>Стрижак</w:t>
      </w:r>
      <w:proofErr w:type="spellEnd"/>
      <w:r w:rsidRPr="00D5168B">
        <w:rPr>
          <w:sz w:val="28"/>
          <w:szCs w:val="28"/>
        </w:rPr>
        <w:t xml:space="preserve"> Н.Ю.,</w:t>
      </w:r>
    </w:p>
    <w:p w:rsidR="00477A96" w:rsidRPr="00D5168B" w:rsidRDefault="00AF46A4" w:rsidP="00477A96">
      <w:pPr>
        <w:suppressAutoHyphens/>
        <w:spacing w:after="0" w:line="360" w:lineRule="auto"/>
        <w:ind w:left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канд. биол. наук,</w:t>
      </w:r>
      <w:r w:rsidR="00477A96" w:rsidRPr="00D5168B">
        <w:rPr>
          <w:sz w:val="28"/>
          <w:szCs w:val="28"/>
        </w:rPr>
        <w:t xml:space="preserve"> педагог-психолог</w:t>
      </w:r>
    </w:p>
    <w:p w:rsidR="00477A96" w:rsidRPr="00D5168B" w:rsidRDefault="00AD68E3" w:rsidP="00477A96">
      <w:pPr>
        <w:suppressAutoHyphens/>
        <w:spacing w:after="0" w:line="360" w:lineRule="auto"/>
        <w:ind w:left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МАУ ИМЦ города Тюмени</w:t>
      </w:r>
    </w:p>
    <w:p w:rsidR="00477A96" w:rsidRDefault="00477A96" w:rsidP="00477A96">
      <w:pPr>
        <w:tabs>
          <w:tab w:val="left" w:pos="142"/>
        </w:tabs>
        <w:spacing w:after="0" w:line="360" w:lineRule="auto"/>
        <w:rPr>
          <w:b/>
          <w:color w:val="auto"/>
          <w:sz w:val="28"/>
          <w:szCs w:val="28"/>
        </w:rPr>
      </w:pPr>
    </w:p>
    <w:p w:rsidR="009408A0" w:rsidRPr="005B7A6E" w:rsidRDefault="005B7A6E" w:rsidP="005B7A6E">
      <w:pPr>
        <w:tabs>
          <w:tab w:val="left" w:pos="142"/>
        </w:tabs>
        <w:spacing w:after="0" w:line="360" w:lineRule="auto"/>
        <w:jc w:val="center"/>
        <w:rPr>
          <w:b/>
          <w:color w:val="auto"/>
          <w:sz w:val="28"/>
          <w:szCs w:val="28"/>
        </w:rPr>
      </w:pPr>
      <w:r w:rsidRPr="005B7A6E">
        <w:rPr>
          <w:b/>
          <w:color w:val="auto"/>
          <w:sz w:val="28"/>
          <w:szCs w:val="28"/>
        </w:rPr>
        <w:t>Программа «</w:t>
      </w:r>
      <w:proofErr w:type="spellStart"/>
      <w:r w:rsidRPr="005B7A6E">
        <w:rPr>
          <w:b/>
          <w:color w:val="auto"/>
          <w:sz w:val="28"/>
          <w:szCs w:val="28"/>
        </w:rPr>
        <w:t>Геоквантум</w:t>
      </w:r>
      <w:proofErr w:type="spellEnd"/>
      <w:r w:rsidRPr="005B7A6E">
        <w:rPr>
          <w:b/>
          <w:color w:val="auto"/>
          <w:sz w:val="28"/>
          <w:szCs w:val="28"/>
        </w:rPr>
        <w:t xml:space="preserve">» </w:t>
      </w:r>
      <w:proofErr w:type="spellStart"/>
      <w:r w:rsidRPr="005B7A6E">
        <w:rPr>
          <w:b/>
          <w:color w:val="auto"/>
          <w:sz w:val="28"/>
          <w:szCs w:val="28"/>
        </w:rPr>
        <w:t>кванториума</w:t>
      </w:r>
      <w:proofErr w:type="spellEnd"/>
      <w:r w:rsidRPr="005B7A6E">
        <w:rPr>
          <w:b/>
          <w:color w:val="auto"/>
          <w:sz w:val="28"/>
          <w:szCs w:val="28"/>
        </w:rPr>
        <w:t xml:space="preserve"> как форма</w:t>
      </w:r>
      <w:r w:rsidR="00F609D5">
        <w:rPr>
          <w:b/>
          <w:color w:val="auto"/>
          <w:sz w:val="28"/>
          <w:szCs w:val="28"/>
        </w:rPr>
        <w:t xml:space="preserve"> </w:t>
      </w:r>
      <w:proofErr w:type="spellStart"/>
      <w:r w:rsidRPr="005B7A6E">
        <w:rPr>
          <w:b/>
          <w:color w:val="auto"/>
          <w:sz w:val="28"/>
          <w:szCs w:val="28"/>
        </w:rPr>
        <w:t>профориентационной</w:t>
      </w:r>
      <w:proofErr w:type="spellEnd"/>
      <w:r w:rsidRPr="005B7A6E">
        <w:rPr>
          <w:b/>
          <w:color w:val="auto"/>
          <w:sz w:val="28"/>
          <w:szCs w:val="28"/>
        </w:rPr>
        <w:t xml:space="preserve"> работы с младшими подростками</w:t>
      </w:r>
    </w:p>
    <w:p w:rsidR="00553B57" w:rsidRPr="00C721BB" w:rsidRDefault="00553B57" w:rsidP="00C721BB">
      <w:pPr>
        <w:tabs>
          <w:tab w:val="left" w:pos="142"/>
        </w:tabs>
        <w:spacing w:after="0" w:line="360" w:lineRule="auto"/>
        <w:ind w:firstLine="709"/>
        <w:jc w:val="center"/>
        <w:rPr>
          <w:color w:val="auto"/>
          <w:sz w:val="28"/>
          <w:szCs w:val="28"/>
        </w:rPr>
      </w:pPr>
    </w:p>
    <w:p w:rsidR="00F86C37" w:rsidRPr="008E51A4" w:rsidRDefault="00F86C37" w:rsidP="00F86C37">
      <w:pPr>
        <w:tabs>
          <w:tab w:val="left" w:pos="142"/>
        </w:tabs>
        <w:suppressAutoHyphens/>
        <w:spacing w:after="0"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Если машину времени изобрели, то будущие поколения нас об этом не уведомили. Так что ни один человек не может рассказать, что же ожидает нас там - за горизонтом времён. Тем не менее, как пелось в песне, люди всегда «желают знать, что будет». История знает множество примеров неудачных прогнозов и несбывшихся пророчеств. В начале </w:t>
      </w:r>
      <w:r w:rsidR="007D53CE" w:rsidRPr="007D53CE">
        <w:rPr>
          <w:color w:val="auto"/>
          <w:sz w:val="28"/>
          <w:szCs w:val="28"/>
          <w:shd w:val="clear" w:color="auto" w:fill="FFFFFF"/>
          <w:lang w:val="en-US"/>
        </w:rPr>
        <w:t>XX</w:t>
      </w:r>
      <w:r w:rsidR="007D53CE" w:rsidRPr="007D53CE">
        <w:rPr>
          <w:color w:val="auto"/>
          <w:sz w:val="28"/>
          <w:szCs w:val="28"/>
          <w:shd w:val="clear" w:color="auto" w:fill="FFFFFF"/>
        </w:rPr>
        <w:t xml:space="preserve"> </w:t>
      </w:r>
      <w:r>
        <w:rPr>
          <w:color w:val="auto"/>
          <w:sz w:val="28"/>
          <w:szCs w:val="28"/>
          <w:shd w:val="clear" w:color="auto" w:fill="FFFFFF"/>
        </w:rPr>
        <w:t xml:space="preserve">века энтузиасты воздухоплавания утверждали, что у каждой семьи будет собственный летательный </w:t>
      </w:r>
      <w:r w:rsidRPr="00AB0C1F">
        <w:rPr>
          <w:color w:val="auto"/>
          <w:sz w:val="28"/>
          <w:szCs w:val="28"/>
          <w:shd w:val="clear" w:color="auto" w:fill="FFFFFF"/>
        </w:rPr>
        <w:t xml:space="preserve">аппарат </w:t>
      </w:r>
      <w:r>
        <w:rPr>
          <w:color w:val="auto"/>
          <w:sz w:val="28"/>
          <w:szCs w:val="28"/>
          <w:shd w:val="clear" w:color="auto" w:fill="FFFFFF"/>
        </w:rPr>
        <w:t xml:space="preserve"> </w:t>
      </w:r>
      <w:r w:rsidRPr="00AB0C1F">
        <w:rPr>
          <w:color w:val="auto"/>
          <w:sz w:val="28"/>
          <w:szCs w:val="28"/>
          <w:shd w:val="clear" w:color="auto" w:fill="FFFFFF"/>
        </w:rPr>
        <w:t>(</w:t>
      </w:r>
      <w:r w:rsidRPr="00AB0C1F">
        <w:rPr>
          <w:i/>
          <w:color w:val="auto"/>
          <w:sz w:val="28"/>
          <w:szCs w:val="28"/>
          <w:shd w:val="clear" w:color="auto" w:fill="FFFFFF"/>
        </w:rPr>
        <w:t>как автомобиль среднего класса – согласитесь, совсем не плохо?</w:t>
      </w:r>
      <w:r w:rsidRPr="00AB0C1F">
        <w:rPr>
          <w:color w:val="auto"/>
          <w:sz w:val="28"/>
          <w:szCs w:val="28"/>
          <w:shd w:val="clear" w:color="auto" w:fill="FFFFFF"/>
        </w:rPr>
        <w:t>)</w:t>
      </w:r>
      <w:r>
        <w:rPr>
          <w:color w:val="auto"/>
          <w:sz w:val="28"/>
          <w:szCs w:val="28"/>
          <w:shd w:val="clear" w:color="auto" w:fill="FFFFFF"/>
        </w:rPr>
        <w:t xml:space="preserve">. В середине века все верили – ещё немного времени и повсюду будут ездить автомобили с </w:t>
      </w:r>
      <w:proofErr w:type="gramStart"/>
      <w:r>
        <w:rPr>
          <w:color w:val="auto"/>
          <w:sz w:val="28"/>
          <w:szCs w:val="28"/>
          <w:shd w:val="clear" w:color="auto" w:fill="FFFFFF"/>
        </w:rPr>
        <w:t>мини-атомными</w:t>
      </w:r>
      <w:proofErr w:type="gramEnd"/>
      <w:r>
        <w:rPr>
          <w:color w:val="auto"/>
          <w:sz w:val="28"/>
          <w:szCs w:val="28"/>
          <w:shd w:val="clear" w:color="auto" w:fill="FFFFFF"/>
        </w:rPr>
        <w:t xml:space="preserve"> реакторами, а кофе будет варить автономная кофеварка на атомных батарейках </w:t>
      </w:r>
      <w:r w:rsidRPr="00AB0C1F">
        <w:rPr>
          <w:i/>
          <w:color w:val="auto"/>
          <w:sz w:val="28"/>
          <w:szCs w:val="28"/>
          <w:shd w:val="clear" w:color="auto" w:fill="FFFFFF"/>
        </w:rPr>
        <w:t>(кофе со вкусом атома, м-м-м!</w:t>
      </w:r>
      <w:r>
        <w:rPr>
          <w:i/>
          <w:color w:val="auto"/>
          <w:sz w:val="28"/>
          <w:szCs w:val="28"/>
          <w:shd w:val="clear" w:color="auto" w:fill="FFFFFF"/>
        </w:rPr>
        <w:t xml:space="preserve">). </w:t>
      </w:r>
      <w:r w:rsidRPr="00AB0C1F">
        <w:rPr>
          <w:color w:val="auto"/>
          <w:sz w:val="28"/>
          <w:szCs w:val="28"/>
          <w:shd w:val="clear" w:color="auto" w:fill="FFFFFF"/>
        </w:rPr>
        <w:t>В 70-х</w:t>
      </w:r>
      <w:r>
        <w:rPr>
          <w:color w:val="auto"/>
          <w:sz w:val="28"/>
          <w:szCs w:val="28"/>
          <w:shd w:val="clear" w:color="auto" w:fill="FFFFFF"/>
        </w:rPr>
        <w:t xml:space="preserve"> считали, что люди начала </w:t>
      </w:r>
      <w:r>
        <w:rPr>
          <w:color w:val="auto"/>
          <w:sz w:val="28"/>
          <w:szCs w:val="28"/>
          <w:shd w:val="clear" w:color="auto" w:fill="FFFFFF"/>
          <w:lang w:val="en-US"/>
        </w:rPr>
        <w:t>XXI</w:t>
      </w:r>
      <w:r>
        <w:rPr>
          <w:color w:val="auto"/>
          <w:sz w:val="28"/>
          <w:szCs w:val="28"/>
          <w:shd w:val="clear" w:color="auto" w:fill="FFFFFF"/>
        </w:rPr>
        <w:t xml:space="preserve"> века заселят Марс и спутники Юпитера. Вы и сами можете вспомнить множество версий будущего из фантастических романов. Конечно, кроме не столь удачных версий, бывали и вполне верные предсказания. Современные успехи Японии и Южной Кореи тому подтверждения, а создатели знаменитой Кремниевой долины в США не только предугадали эпоху персональных компьютеров и интернета, но и неплохо заработали на их появлении. Сейчас практически у каждого из нас в кармане или сумочке лежит суперкомпьютер, о котором могли писать лишь самые смелые фантаст</w:t>
      </w:r>
      <w:r w:rsidR="007D53CE">
        <w:rPr>
          <w:color w:val="auto"/>
          <w:sz w:val="28"/>
          <w:szCs w:val="28"/>
          <w:shd w:val="clear" w:color="auto" w:fill="FFFFFF"/>
        </w:rPr>
        <w:t>ы</w:t>
      </w:r>
      <w:r>
        <w:rPr>
          <w:color w:val="auto"/>
          <w:sz w:val="28"/>
          <w:szCs w:val="28"/>
          <w:shd w:val="clear" w:color="auto" w:fill="FFFFFF"/>
        </w:rPr>
        <w:t xml:space="preserve">, и мечтать лишь учёные. Мы пользуемся видеосвязью, чтобы </w:t>
      </w:r>
      <w:r>
        <w:rPr>
          <w:color w:val="auto"/>
          <w:sz w:val="28"/>
          <w:szCs w:val="28"/>
          <w:shd w:val="clear" w:color="auto" w:fill="FFFFFF"/>
        </w:rPr>
        <w:lastRenderedPageBreak/>
        <w:t xml:space="preserve">увидеть человека за много </w:t>
      </w:r>
      <w:r w:rsidR="007D53CE">
        <w:rPr>
          <w:color w:val="auto"/>
          <w:sz w:val="28"/>
          <w:szCs w:val="28"/>
          <w:shd w:val="clear" w:color="auto" w:fill="FFFFFF"/>
        </w:rPr>
        <w:t xml:space="preserve">тысяч </w:t>
      </w:r>
      <w:r>
        <w:rPr>
          <w:color w:val="auto"/>
          <w:sz w:val="28"/>
          <w:szCs w:val="28"/>
          <w:shd w:val="clear" w:color="auto" w:fill="FFFFFF"/>
        </w:rPr>
        <w:t>километров от нас, заряжаем гаджеты энергией, полученной от ходьбы, носим смарт-часы, проецирующие изображения прямо на сетчатку глаза, путешествуем по виртуальной реальности и многое другое</w:t>
      </w:r>
      <w:r w:rsidR="007D53CE">
        <w:rPr>
          <w:color w:val="auto"/>
          <w:sz w:val="28"/>
          <w:szCs w:val="28"/>
          <w:shd w:val="clear" w:color="auto" w:fill="FFFFFF"/>
        </w:rPr>
        <w:t xml:space="preserve"> </w:t>
      </w:r>
      <w:r w:rsidRPr="008E51A4">
        <w:rPr>
          <w:color w:val="auto"/>
          <w:sz w:val="28"/>
          <w:szCs w:val="28"/>
          <w:shd w:val="clear" w:color="auto" w:fill="FFFFFF"/>
        </w:rPr>
        <w:t>[9]</w:t>
      </w:r>
      <w:r>
        <w:rPr>
          <w:color w:val="auto"/>
          <w:sz w:val="28"/>
          <w:szCs w:val="28"/>
          <w:shd w:val="clear" w:color="auto" w:fill="FFFFFF"/>
        </w:rPr>
        <w:t>.</w:t>
      </w:r>
    </w:p>
    <w:p w:rsidR="00F86C37" w:rsidRPr="008E51A4" w:rsidRDefault="00F86C37" w:rsidP="00F86C37">
      <w:pPr>
        <w:tabs>
          <w:tab w:val="left" w:pos="142"/>
        </w:tabs>
        <w:suppressAutoHyphens/>
        <w:spacing w:after="0"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8E51A4">
        <w:rPr>
          <w:color w:val="auto"/>
          <w:sz w:val="28"/>
          <w:szCs w:val="28"/>
          <w:shd w:val="clear" w:color="auto" w:fill="FFFFFF"/>
        </w:rPr>
        <w:t>Успешные предсказания основаны на понимании того, какие мощные социальные и технологические процессы (тренды) в настоящем меняют окружаю</w:t>
      </w:r>
      <w:r>
        <w:rPr>
          <w:color w:val="auto"/>
          <w:sz w:val="28"/>
          <w:szCs w:val="28"/>
          <w:shd w:val="clear" w:color="auto" w:fill="FFFFFF"/>
        </w:rPr>
        <w:t>щий нас</w:t>
      </w:r>
      <w:r w:rsidRPr="008E51A4">
        <w:rPr>
          <w:color w:val="auto"/>
          <w:sz w:val="28"/>
          <w:szCs w:val="28"/>
          <w:shd w:val="clear" w:color="auto" w:fill="FFFFFF"/>
        </w:rPr>
        <w:t xml:space="preserve"> мир, создавая наше будущее.</w:t>
      </w:r>
    </w:p>
    <w:p w:rsidR="00F86C37" w:rsidRPr="008E51A4" w:rsidRDefault="00F86C37" w:rsidP="00F86C37">
      <w:pPr>
        <w:tabs>
          <w:tab w:val="left" w:pos="142"/>
        </w:tabs>
        <w:suppressAutoHyphens/>
        <w:spacing w:after="0"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8E51A4">
        <w:rPr>
          <w:color w:val="auto"/>
          <w:sz w:val="28"/>
          <w:szCs w:val="28"/>
          <w:shd w:val="clear" w:color="auto" w:fill="FFFFFF"/>
        </w:rPr>
        <w:t>Так  всё</w:t>
      </w:r>
      <w:r>
        <w:rPr>
          <w:color w:val="auto"/>
          <w:sz w:val="28"/>
          <w:szCs w:val="28"/>
          <w:shd w:val="clear" w:color="auto" w:fill="FFFFFF"/>
        </w:rPr>
        <w:t>-</w:t>
      </w:r>
      <w:r w:rsidRPr="008E51A4">
        <w:rPr>
          <w:color w:val="auto"/>
          <w:sz w:val="28"/>
          <w:szCs w:val="28"/>
          <w:shd w:val="clear" w:color="auto" w:fill="FFFFFF"/>
        </w:rPr>
        <w:t>таки, какие же тенденции определяют наше будущее, будущее наших детей? О каких профессиях, о каких изменениях мы можем говорить с уверенностью?</w:t>
      </w:r>
    </w:p>
    <w:p w:rsidR="00F86C37" w:rsidRDefault="00F86C37" w:rsidP="00F86C37">
      <w:pPr>
        <w:tabs>
          <w:tab w:val="left" w:pos="142"/>
        </w:tabs>
        <w:suppressAutoHyphens/>
        <w:spacing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E51A4">
        <w:rPr>
          <w:color w:val="auto"/>
          <w:sz w:val="28"/>
          <w:szCs w:val="28"/>
          <w:shd w:val="clear" w:color="auto" w:fill="FFFFFF"/>
        </w:rPr>
        <w:t>Бизнес-школа «</w:t>
      </w:r>
      <w:proofErr w:type="spellStart"/>
      <w:r w:rsidRPr="008E51A4">
        <w:rPr>
          <w:color w:val="auto"/>
          <w:sz w:val="28"/>
          <w:szCs w:val="28"/>
          <w:shd w:val="clear" w:color="auto" w:fill="FFFFFF"/>
        </w:rPr>
        <w:t>Сколково</w:t>
      </w:r>
      <w:proofErr w:type="spellEnd"/>
      <w:r w:rsidRPr="008E51A4">
        <w:rPr>
          <w:color w:val="auto"/>
          <w:sz w:val="28"/>
          <w:szCs w:val="28"/>
          <w:shd w:val="clear" w:color="auto" w:fill="FFFFFF"/>
        </w:rPr>
        <w:t>» и Агентство стратегических инициатив выпустили «Атлас новых профессий».</w:t>
      </w:r>
      <w:r w:rsidRPr="00F609D5">
        <w:rPr>
          <w:color w:val="FF0000"/>
          <w:sz w:val="28"/>
          <w:szCs w:val="28"/>
          <w:shd w:val="clear" w:color="auto" w:fill="FFFFFF"/>
        </w:rPr>
        <w:t xml:space="preserve">  </w:t>
      </w:r>
      <w:r w:rsidRPr="008E51A4">
        <w:rPr>
          <w:color w:val="auto"/>
          <w:sz w:val="28"/>
          <w:szCs w:val="28"/>
          <w:shd w:val="clear" w:color="auto" w:fill="FFFFFF"/>
        </w:rPr>
        <w:t>Они полагают, что через 15-20 лет наш мир будет похож на кадры фантастического фильма. Из «Атласа…» следует,</w:t>
      </w:r>
      <w:r w:rsidRPr="00F609D5">
        <w:rPr>
          <w:color w:val="FF0000"/>
          <w:sz w:val="28"/>
          <w:szCs w:val="28"/>
          <w:shd w:val="clear" w:color="auto" w:fill="FFFFFF"/>
        </w:rPr>
        <w:t xml:space="preserve"> </w:t>
      </w:r>
      <w:r w:rsidRPr="008E51A4">
        <w:rPr>
          <w:color w:val="auto"/>
          <w:sz w:val="28"/>
          <w:szCs w:val="28"/>
          <w:shd w:val="clear" w:color="auto" w:fill="FFFFFF"/>
        </w:rPr>
        <w:t>что в будущем люди будут ездить на электрокарах по «умным» дорогам, проводить отпуск в виртуальных мирах и жить в «умных» домах с огородами на крышах. Генетики смогут менять геном человека, а врачи-диетологи подбирать молекулярную диету</w:t>
      </w:r>
      <w:r w:rsidR="007D53CE">
        <w:rPr>
          <w:color w:val="auto"/>
          <w:sz w:val="28"/>
          <w:szCs w:val="28"/>
          <w:shd w:val="clear" w:color="auto" w:fill="FFFFFF"/>
        </w:rPr>
        <w:t xml:space="preserve"> </w:t>
      </w:r>
      <w:r w:rsidRPr="00697FC3">
        <w:rPr>
          <w:sz w:val="28"/>
          <w:szCs w:val="28"/>
          <w:shd w:val="clear" w:color="auto" w:fill="FFFFFF"/>
        </w:rPr>
        <w:t>[</w:t>
      </w:r>
      <w:r>
        <w:rPr>
          <w:sz w:val="28"/>
          <w:szCs w:val="28"/>
          <w:shd w:val="clear" w:color="auto" w:fill="FFFFFF"/>
        </w:rPr>
        <w:t>9</w:t>
      </w:r>
      <w:r w:rsidRPr="00697FC3">
        <w:rPr>
          <w:sz w:val="28"/>
          <w:szCs w:val="28"/>
          <w:shd w:val="clear" w:color="auto" w:fill="FFFFFF"/>
        </w:rPr>
        <w:t>]</w:t>
      </w:r>
      <w:r>
        <w:rPr>
          <w:sz w:val="28"/>
          <w:szCs w:val="28"/>
          <w:shd w:val="clear" w:color="auto" w:fill="FFFFFF"/>
        </w:rPr>
        <w:t>.</w:t>
      </w:r>
    </w:p>
    <w:p w:rsidR="00F86C37" w:rsidRPr="00C721BB" w:rsidRDefault="00F86C37" w:rsidP="00F86C37">
      <w:pPr>
        <w:tabs>
          <w:tab w:val="left" w:pos="142"/>
        </w:tabs>
        <w:suppressAutoHyphens/>
        <w:spacing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721BB">
        <w:rPr>
          <w:sz w:val="28"/>
          <w:szCs w:val="28"/>
          <w:shd w:val="clear" w:color="auto" w:fill="FFFFFF"/>
        </w:rPr>
        <w:t xml:space="preserve">Сейчас </w:t>
      </w:r>
      <w:r w:rsidRPr="00C721BB">
        <w:rPr>
          <w:b/>
          <w:sz w:val="28"/>
          <w:szCs w:val="28"/>
          <w:shd w:val="clear" w:color="auto" w:fill="FFFFFF"/>
        </w:rPr>
        <w:t xml:space="preserve">актуально </w:t>
      </w:r>
      <w:r w:rsidRPr="00C721BB">
        <w:rPr>
          <w:sz w:val="28"/>
          <w:szCs w:val="28"/>
          <w:shd w:val="clear" w:color="auto" w:fill="FFFFFF"/>
        </w:rPr>
        <w:t>понимать, какие же специалисты будут востребованы через этот не столь большой промежуток времени?</w:t>
      </w:r>
    </w:p>
    <w:p w:rsidR="00F86C37" w:rsidRPr="00C721BB" w:rsidRDefault="00F86C37" w:rsidP="00F86C37">
      <w:pPr>
        <w:tabs>
          <w:tab w:val="left" w:pos="142"/>
        </w:tabs>
        <w:suppressAutoHyphens/>
        <w:spacing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721BB">
        <w:rPr>
          <w:sz w:val="28"/>
          <w:szCs w:val="28"/>
          <w:shd w:val="clear" w:color="auto" w:fill="FFFFFF"/>
        </w:rPr>
        <w:t xml:space="preserve">Знаете выражение: «кто владеет информацией, владеет миром»? </w:t>
      </w:r>
      <w:proofErr w:type="gramStart"/>
      <w:r w:rsidRPr="00C721BB">
        <w:rPr>
          <w:sz w:val="28"/>
          <w:szCs w:val="28"/>
          <w:shd w:val="clear" w:color="auto" w:fill="FFFFFF"/>
        </w:rPr>
        <w:t>Сегодня</w:t>
      </w:r>
      <w:r>
        <w:rPr>
          <w:sz w:val="28"/>
          <w:szCs w:val="28"/>
          <w:shd w:val="clear" w:color="auto" w:fill="FFFFFF"/>
        </w:rPr>
        <w:t xml:space="preserve"> уже </w:t>
      </w:r>
      <w:r w:rsidRPr="00C721BB">
        <w:rPr>
          <w:sz w:val="28"/>
          <w:szCs w:val="28"/>
          <w:shd w:val="clear" w:color="auto" w:fill="FFFFFF"/>
        </w:rPr>
        <w:t>мало «знать» информацию</w:t>
      </w:r>
      <w:r>
        <w:rPr>
          <w:sz w:val="28"/>
          <w:szCs w:val="28"/>
          <w:shd w:val="clear" w:color="auto" w:fill="FFFFFF"/>
        </w:rPr>
        <w:t xml:space="preserve">, </w:t>
      </w:r>
      <w:r w:rsidRPr="00C721BB">
        <w:rPr>
          <w:sz w:val="28"/>
          <w:szCs w:val="28"/>
          <w:shd w:val="clear" w:color="auto" w:fill="FFFFFF"/>
        </w:rPr>
        <w:t xml:space="preserve"> надо уметь </w:t>
      </w:r>
      <w:r>
        <w:rPr>
          <w:sz w:val="28"/>
          <w:szCs w:val="28"/>
          <w:shd w:val="clear" w:color="auto" w:fill="FFFFFF"/>
        </w:rPr>
        <w:t xml:space="preserve">ее </w:t>
      </w:r>
      <w:r w:rsidRPr="00C721BB">
        <w:rPr>
          <w:sz w:val="28"/>
          <w:szCs w:val="28"/>
          <w:shd w:val="clear" w:color="auto" w:fill="FFFFFF"/>
        </w:rPr>
        <w:t>кодировать (фиксировать), декодировать (извлекать) и перекодировать (заменять код)</w:t>
      </w:r>
      <w:r>
        <w:rPr>
          <w:sz w:val="28"/>
          <w:szCs w:val="28"/>
          <w:shd w:val="clear" w:color="auto" w:fill="FFFFFF"/>
        </w:rPr>
        <w:t xml:space="preserve"> информацию</w:t>
      </w:r>
      <w:r w:rsidRPr="00C721BB">
        <w:rPr>
          <w:sz w:val="28"/>
          <w:szCs w:val="28"/>
          <w:shd w:val="clear" w:color="auto" w:fill="FFFFFF"/>
        </w:rPr>
        <w:t>.</w:t>
      </w:r>
      <w:proofErr w:type="gramEnd"/>
      <w:r w:rsidRPr="00C721BB">
        <w:rPr>
          <w:sz w:val="28"/>
          <w:szCs w:val="28"/>
          <w:shd w:val="clear" w:color="auto" w:fill="FFFFFF"/>
        </w:rPr>
        <w:t xml:space="preserve"> А значит, нужны</w:t>
      </w:r>
      <w:r>
        <w:rPr>
          <w:sz w:val="28"/>
          <w:szCs w:val="28"/>
          <w:shd w:val="clear" w:color="auto" w:fill="FFFFFF"/>
        </w:rPr>
        <w:t xml:space="preserve"> специалисты</w:t>
      </w:r>
      <w:r w:rsidRPr="00C721BB">
        <w:rPr>
          <w:sz w:val="28"/>
          <w:szCs w:val="28"/>
          <w:shd w:val="clear" w:color="auto" w:fill="FFFFFF"/>
        </w:rPr>
        <w:t>, к</w:t>
      </w:r>
      <w:r>
        <w:rPr>
          <w:sz w:val="28"/>
          <w:szCs w:val="28"/>
          <w:shd w:val="clear" w:color="auto" w:fill="FFFFFF"/>
        </w:rPr>
        <w:t>оторые</w:t>
      </w:r>
      <w:r w:rsidRPr="00C721BB">
        <w:rPr>
          <w:sz w:val="28"/>
          <w:szCs w:val="28"/>
          <w:shd w:val="clear" w:color="auto" w:fill="FFFFFF"/>
        </w:rPr>
        <w:t xml:space="preserve"> смо</w:t>
      </w:r>
      <w:r>
        <w:rPr>
          <w:sz w:val="28"/>
          <w:szCs w:val="28"/>
          <w:shd w:val="clear" w:color="auto" w:fill="FFFFFF"/>
        </w:rPr>
        <w:t>гу</w:t>
      </w:r>
      <w:r w:rsidRPr="00C721BB">
        <w:rPr>
          <w:sz w:val="28"/>
          <w:szCs w:val="28"/>
          <w:shd w:val="clear" w:color="auto" w:fill="FFFFFF"/>
        </w:rPr>
        <w:t xml:space="preserve">т это </w:t>
      </w:r>
      <w:r>
        <w:rPr>
          <w:sz w:val="28"/>
          <w:szCs w:val="28"/>
          <w:shd w:val="clear" w:color="auto" w:fill="FFFFFF"/>
        </w:rPr>
        <w:t>с</w:t>
      </w:r>
      <w:r w:rsidRPr="00C721BB">
        <w:rPr>
          <w:sz w:val="28"/>
          <w:szCs w:val="28"/>
          <w:shd w:val="clear" w:color="auto" w:fill="FFFFFF"/>
        </w:rPr>
        <w:t>делать.</w:t>
      </w:r>
    </w:p>
    <w:p w:rsidR="00F86C37" w:rsidRPr="00C721BB" w:rsidRDefault="00F86C37" w:rsidP="00F86C37">
      <w:pPr>
        <w:tabs>
          <w:tab w:val="left" w:pos="142"/>
        </w:tabs>
        <w:suppressAutoHyphens/>
        <w:spacing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721BB">
        <w:rPr>
          <w:sz w:val="28"/>
          <w:szCs w:val="28"/>
          <w:shd w:val="clear" w:color="auto" w:fill="FFFFFF"/>
        </w:rPr>
        <w:t xml:space="preserve">Современный рынок труда требует высокоинтеллектуальных специалистов, имеющих не только </w:t>
      </w:r>
      <w:r w:rsidRPr="00C721BB">
        <w:rPr>
          <w:sz w:val="28"/>
          <w:szCs w:val="28"/>
          <w:shd w:val="clear" w:color="auto" w:fill="FFFFFF"/>
          <w:lang w:val="en-US"/>
        </w:rPr>
        <w:t>h</w:t>
      </w:r>
      <w:proofErr w:type="spellStart"/>
      <w:r w:rsidRPr="00C721BB">
        <w:rPr>
          <w:sz w:val="28"/>
          <w:szCs w:val="28"/>
          <w:shd w:val="clear" w:color="auto" w:fill="FFFFFF"/>
        </w:rPr>
        <w:t>ard</w:t>
      </w:r>
      <w:r>
        <w:rPr>
          <w:sz w:val="28"/>
          <w:szCs w:val="28"/>
          <w:shd w:val="clear" w:color="auto" w:fill="FFFFFF"/>
        </w:rPr>
        <w:t>-</w:t>
      </w:r>
      <w:r w:rsidRPr="00C721BB">
        <w:rPr>
          <w:sz w:val="28"/>
          <w:szCs w:val="28"/>
          <w:shd w:val="clear" w:color="auto" w:fill="FFFFFF"/>
        </w:rPr>
        <w:t>skills</w:t>
      </w:r>
      <w:proofErr w:type="spellEnd"/>
      <w:r w:rsidRPr="00C721BB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C721BB">
        <w:rPr>
          <w:sz w:val="28"/>
          <w:szCs w:val="28"/>
          <w:shd w:val="clear" w:color="auto" w:fill="FFFFFF"/>
        </w:rPr>
        <w:t>от</w:t>
      </w:r>
      <w:proofErr w:type="gramStart"/>
      <w:r w:rsidRPr="00C721BB">
        <w:rPr>
          <w:sz w:val="28"/>
          <w:szCs w:val="28"/>
          <w:shd w:val="clear" w:color="auto" w:fill="FFFFFF"/>
        </w:rPr>
        <w:t>.а</w:t>
      </w:r>
      <w:proofErr w:type="gramEnd"/>
      <w:r w:rsidRPr="00C721BB">
        <w:rPr>
          <w:sz w:val="28"/>
          <w:szCs w:val="28"/>
          <w:shd w:val="clear" w:color="auto" w:fill="FFFFFF"/>
        </w:rPr>
        <w:t>нг</w:t>
      </w:r>
      <w:proofErr w:type="spellEnd"/>
      <w:r w:rsidRPr="00C721BB">
        <w:rPr>
          <w:sz w:val="28"/>
          <w:szCs w:val="28"/>
          <w:shd w:val="clear" w:color="auto" w:fill="FFFFFF"/>
        </w:rPr>
        <w:t xml:space="preserve">. «жёсткие навыки» - навыки, связанные непосредственно с той деятельностью, которой занимается человек) в инновационных сферах, но и </w:t>
      </w:r>
      <w:r>
        <w:rPr>
          <w:sz w:val="28"/>
          <w:szCs w:val="28"/>
          <w:shd w:val="clear" w:color="auto" w:fill="FFFFFF"/>
        </w:rPr>
        <w:t xml:space="preserve">имеющих </w:t>
      </w:r>
      <w:proofErr w:type="spellStart"/>
      <w:r w:rsidRPr="00C721BB">
        <w:rPr>
          <w:sz w:val="28"/>
          <w:szCs w:val="28"/>
          <w:shd w:val="clear" w:color="auto" w:fill="FFFFFF"/>
        </w:rPr>
        <w:t>soft</w:t>
      </w:r>
      <w:r>
        <w:rPr>
          <w:sz w:val="28"/>
          <w:szCs w:val="28"/>
          <w:shd w:val="clear" w:color="auto" w:fill="FFFFFF"/>
        </w:rPr>
        <w:t>-</w:t>
      </w:r>
      <w:r w:rsidRPr="00C721BB">
        <w:rPr>
          <w:sz w:val="28"/>
          <w:szCs w:val="28"/>
          <w:shd w:val="clear" w:color="auto" w:fill="FFFFFF"/>
        </w:rPr>
        <w:t>skills</w:t>
      </w:r>
      <w:proofErr w:type="spellEnd"/>
      <w:r w:rsidRPr="00C721BB">
        <w:rPr>
          <w:sz w:val="28"/>
          <w:szCs w:val="28"/>
          <w:shd w:val="clear" w:color="auto" w:fill="FFFFFF"/>
        </w:rPr>
        <w:t xml:space="preserve"> («мягкие / гибкие навыки» - дополнительные </w:t>
      </w:r>
      <w:r w:rsidR="007D53CE">
        <w:rPr>
          <w:sz w:val="28"/>
          <w:szCs w:val="28"/>
          <w:shd w:val="clear" w:color="auto" w:fill="FFFFFF"/>
        </w:rPr>
        <w:t xml:space="preserve">организаторские </w:t>
      </w:r>
      <w:r w:rsidRPr="00C721BB">
        <w:rPr>
          <w:sz w:val="28"/>
          <w:szCs w:val="28"/>
          <w:shd w:val="clear" w:color="auto" w:fill="FFFFFF"/>
        </w:rPr>
        <w:t xml:space="preserve">знания, </w:t>
      </w:r>
      <w:r w:rsidR="007D53CE">
        <w:rPr>
          <w:sz w:val="28"/>
          <w:szCs w:val="28"/>
          <w:shd w:val="clear" w:color="auto" w:fill="FFFFFF"/>
        </w:rPr>
        <w:t xml:space="preserve">коммуникативные </w:t>
      </w:r>
      <w:r w:rsidRPr="00C721BB">
        <w:rPr>
          <w:sz w:val="28"/>
          <w:szCs w:val="28"/>
          <w:shd w:val="clear" w:color="auto" w:fill="FFFFFF"/>
        </w:rPr>
        <w:t>умения и личные качества).</w:t>
      </w:r>
    </w:p>
    <w:p w:rsidR="00F86C37" w:rsidRPr="00C721BB" w:rsidRDefault="00F86C37" w:rsidP="00F86C37">
      <w:pPr>
        <w:tabs>
          <w:tab w:val="left" w:pos="142"/>
        </w:tabs>
        <w:suppressAutoHyphens/>
        <w:spacing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721BB">
        <w:rPr>
          <w:sz w:val="28"/>
          <w:szCs w:val="28"/>
          <w:shd w:val="clear" w:color="auto" w:fill="FFFFFF"/>
        </w:rPr>
        <w:lastRenderedPageBreak/>
        <w:t xml:space="preserve"> «Гибкость» это умение перестроиться, </w:t>
      </w:r>
      <w:proofErr w:type="spellStart"/>
      <w:r w:rsidRPr="00C721BB">
        <w:rPr>
          <w:sz w:val="28"/>
          <w:szCs w:val="28"/>
          <w:shd w:val="clear" w:color="auto" w:fill="FFFFFF"/>
        </w:rPr>
        <w:t>самомотивироваться</w:t>
      </w:r>
      <w:proofErr w:type="spellEnd"/>
      <w:r w:rsidRPr="00C721BB">
        <w:rPr>
          <w:sz w:val="28"/>
          <w:szCs w:val="28"/>
          <w:shd w:val="clear" w:color="auto" w:fill="FFFFFF"/>
        </w:rPr>
        <w:t>, умение работать в команде, продуктивно распределять роли и задачи, умение свободно мыслить (выходя за рамки стереотипных решений) и творчески подходить к решению поставленных задач, способность анализировать и т.п.</w:t>
      </w:r>
    </w:p>
    <w:p w:rsidR="00F86C37" w:rsidRPr="00C721BB" w:rsidRDefault="00F86C37" w:rsidP="00F86C37">
      <w:pPr>
        <w:tabs>
          <w:tab w:val="left" w:pos="142"/>
        </w:tabs>
        <w:suppressAutoHyphens/>
        <w:spacing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721BB">
        <w:rPr>
          <w:sz w:val="28"/>
          <w:szCs w:val="28"/>
          <w:shd w:val="clear" w:color="auto" w:fill="FFFFFF"/>
        </w:rPr>
        <w:t xml:space="preserve">Современные требования к качеству обучения в </w:t>
      </w:r>
      <w:proofErr w:type="spellStart"/>
      <w:r w:rsidRPr="00C721BB">
        <w:rPr>
          <w:sz w:val="28"/>
          <w:szCs w:val="28"/>
          <w:shd w:val="clear" w:color="auto" w:fill="FFFFFF"/>
        </w:rPr>
        <w:t>компетентностной</w:t>
      </w:r>
      <w:proofErr w:type="spellEnd"/>
      <w:r w:rsidRPr="00C721BB">
        <w:rPr>
          <w:sz w:val="28"/>
          <w:szCs w:val="28"/>
          <w:shd w:val="clear" w:color="auto" w:fill="FFFFFF"/>
        </w:rPr>
        <w:t xml:space="preserve"> парадигме результата образования смещают акценты от области знаний к области умений, </w:t>
      </w:r>
      <w:proofErr w:type="gramStart"/>
      <w:r w:rsidRPr="00C721BB">
        <w:rPr>
          <w:sz w:val="28"/>
          <w:szCs w:val="28"/>
          <w:shd w:val="clear" w:color="auto" w:fill="FFFFFF"/>
        </w:rPr>
        <w:t>от</w:t>
      </w:r>
      <w:proofErr w:type="gramEnd"/>
      <w:r w:rsidRPr="00C721BB">
        <w:rPr>
          <w:sz w:val="28"/>
          <w:szCs w:val="28"/>
          <w:shd w:val="clear" w:color="auto" w:fill="FFFFFF"/>
        </w:rPr>
        <w:t xml:space="preserve"> «знаю, что» к «знаю, как».</w:t>
      </w:r>
      <w:r w:rsidR="007D53CE">
        <w:rPr>
          <w:sz w:val="28"/>
          <w:szCs w:val="28"/>
          <w:shd w:val="clear" w:color="auto" w:fill="FFFFFF"/>
        </w:rPr>
        <w:t xml:space="preserve"> </w:t>
      </w:r>
      <w:r w:rsidRPr="00C721BB">
        <w:rPr>
          <w:sz w:val="28"/>
          <w:szCs w:val="28"/>
          <w:shd w:val="clear" w:color="auto" w:fill="FFFFFF"/>
        </w:rPr>
        <w:t xml:space="preserve">Возникает </w:t>
      </w:r>
      <w:r w:rsidRPr="007D53CE">
        <w:rPr>
          <w:sz w:val="28"/>
          <w:szCs w:val="28"/>
          <w:shd w:val="clear" w:color="auto" w:fill="FFFFFF"/>
        </w:rPr>
        <w:t xml:space="preserve">проблема </w:t>
      </w:r>
      <w:r w:rsidRPr="00C721BB">
        <w:rPr>
          <w:sz w:val="28"/>
          <w:szCs w:val="28"/>
          <w:shd w:val="clear" w:color="auto" w:fill="FFFFFF"/>
        </w:rPr>
        <w:t>несоответствия: времена требуют успешных, гибких и нестандартных</w:t>
      </w:r>
      <w:r>
        <w:rPr>
          <w:sz w:val="28"/>
          <w:szCs w:val="28"/>
          <w:shd w:val="clear" w:color="auto" w:fill="FFFFFF"/>
        </w:rPr>
        <w:t xml:space="preserve"> специалистов</w:t>
      </w:r>
      <w:r w:rsidRPr="00C721BB">
        <w:rPr>
          <w:sz w:val="28"/>
          <w:szCs w:val="28"/>
          <w:shd w:val="clear" w:color="auto" w:fill="FFFFFF"/>
        </w:rPr>
        <w:t>, а несколько поколений, воспит</w:t>
      </w:r>
      <w:r>
        <w:rPr>
          <w:sz w:val="28"/>
          <w:szCs w:val="28"/>
          <w:shd w:val="clear" w:color="auto" w:fill="FFFFFF"/>
        </w:rPr>
        <w:t>ывается</w:t>
      </w:r>
      <w:r w:rsidRPr="00C721BB">
        <w:rPr>
          <w:sz w:val="28"/>
          <w:szCs w:val="28"/>
          <w:shd w:val="clear" w:color="auto" w:fill="FFFFFF"/>
        </w:rPr>
        <w:t xml:space="preserve"> по одним и тем же принципам</w:t>
      </w:r>
      <w:r>
        <w:rPr>
          <w:sz w:val="28"/>
          <w:szCs w:val="28"/>
          <w:shd w:val="clear" w:color="auto" w:fill="FFFFFF"/>
        </w:rPr>
        <w:t>:</w:t>
      </w:r>
      <w:r w:rsidRPr="00C721BB">
        <w:rPr>
          <w:sz w:val="28"/>
          <w:szCs w:val="28"/>
          <w:shd w:val="clear" w:color="auto" w:fill="FFFFFF"/>
        </w:rPr>
        <w:t xml:space="preserve"> со «скрежетом» принимаю</w:t>
      </w:r>
      <w:r>
        <w:rPr>
          <w:sz w:val="28"/>
          <w:szCs w:val="28"/>
          <w:shd w:val="clear" w:color="auto" w:fill="FFFFFF"/>
        </w:rPr>
        <w:t>щих</w:t>
      </w:r>
      <w:r w:rsidRPr="00C721BB">
        <w:rPr>
          <w:sz w:val="28"/>
          <w:szCs w:val="28"/>
          <w:shd w:val="clear" w:color="auto" w:fill="FFFFFF"/>
        </w:rPr>
        <w:t xml:space="preserve"> надвигающиеся изменения. И изменения эти кардинальны</w:t>
      </w:r>
      <w:r>
        <w:rPr>
          <w:sz w:val="28"/>
          <w:szCs w:val="28"/>
          <w:shd w:val="clear" w:color="auto" w:fill="FFFFFF"/>
        </w:rPr>
        <w:t>. М</w:t>
      </w:r>
      <w:r w:rsidRPr="00C721BB">
        <w:rPr>
          <w:sz w:val="28"/>
          <w:szCs w:val="28"/>
          <w:shd w:val="clear" w:color="auto" w:fill="FFFFFF"/>
        </w:rPr>
        <w:t>еня</w:t>
      </w:r>
      <w:r>
        <w:rPr>
          <w:sz w:val="28"/>
          <w:szCs w:val="28"/>
          <w:shd w:val="clear" w:color="auto" w:fill="FFFFFF"/>
        </w:rPr>
        <w:t xml:space="preserve">ется </w:t>
      </w:r>
      <w:r w:rsidRPr="00CE4C46">
        <w:rPr>
          <w:sz w:val="28"/>
          <w:szCs w:val="28"/>
          <w:shd w:val="clear" w:color="auto" w:fill="FFFFFF"/>
        </w:rPr>
        <w:t>образовательн</w:t>
      </w:r>
      <w:r>
        <w:rPr>
          <w:sz w:val="28"/>
          <w:szCs w:val="28"/>
          <w:shd w:val="clear" w:color="auto" w:fill="FFFFFF"/>
        </w:rPr>
        <w:t>ая</w:t>
      </w:r>
      <w:r w:rsidRPr="00CE4C46">
        <w:rPr>
          <w:sz w:val="28"/>
          <w:szCs w:val="28"/>
          <w:shd w:val="clear" w:color="auto" w:fill="FFFFFF"/>
        </w:rPr>
        <w:t xml:space="preserve"> парадигм</w:t>
      </w:r>
      <w:r>
        <w:rPr>
          <w:sz w:val="28"/>
          <w:szCs w:val="28"/>
          <w:shd w:val="clear" w:color="auto" w:fill="FFFFFF"/>
        </w:rPr>
        <w:t>а</w:t>
      </w:r>
      <w:r w:rsidRPr="00CE4C46">
        <w:rPr>
          <w:sz w:val="28"/>
          <w:szCs w:val="28"/>
          <w:shd w:val="clear" w:color="auto" w:fill="FFFFFF"/>
        </w:rPr>
        <w:t xml:space="preserve"> как ведущая тенденция инновационных изменений в системе современного образования</w:t>
      </w:r>
      <w:r>
        <w:rPr>
          <w:sz w:val="28"/>
          <w:szCs w:val="28"/>
          <w:shd w:val="clear" w:color="auto" w:fill="FFFFFF"/>
        </w:rPr>
        <w:t>.</w:t>
      </w:r>
    </w:p>
    <w:p w:rsidR="00F86C37" w:rsidRDefault="00F86C37" w:rsidP="00F86C37">
      <w:pPr>
        <w:tabs>
          <w:tab w:val="left" w:pos="142"/>
        </w:tabs>
        <w:suppressAutoHyphens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C721BB">
        <w:rPr>
          <w:color w:val="auto"/>
          <w:sz w:val="28"/>
          <w:szCs w:val="28"/>
        </w:rPr>
        <w:t xml:space="preserve">Чтобы ребёнок </w:t>
      </w:r>
      <w:r>
        <w:rPr>
          <w:color w:val="auto"/>
          <w:sz w:val="28"/>
          <w:szCs w:val="28"/>
        </w:rPr>
        <w:t xml:space="preserve">стал </w:t>
      </w:r>
      <w:r w:rsidRPr="00C721BB">
        <w:rPr>
          <w:color w:val="auto"/>
          <w:sz w:val="28"/>
          <w:szCs w:val="28"/>
        </w:rPr>
        <w:t>успеш</w:t>
      </w:r>
      <w:r>
        <w:rPr>
          <w:color w:val="auto"/>
          <w:sz w:val="28"/>
          <w:szCs w:val="28"/>
        </w:rPr>
        <w:t>ным</w:t>
      </w:r>
      <w:r w:rsidRPr="00C721BB">
        <w:rPr>
          <w:color w:val="auto"/>
          <w:sz w:val="28"/>
          <w:szCs w:val="28"/>
        </w:rPr>
        <w:t xml:space="preserve">, он должен не бояться трудностей, </w:t>
      </w:r>
      <w:r w:rsidRPr="00CE4C46">
        <w:rPr>
          <w:color w:val="auto"/>
          <w:sz w:val="28"/>
          <w:szCs w:val="28"/>
        </w:rPr>
        <w:t xml:space="preserve">должен </w:t>
      </w:r>
      <w:r w:rsidRPr="00C721BB">
        <w:rPr>
          <w:color w:val="auto"/>
          <w:sz w:val="28"/>
          <w:szCs w:val="28"/>
        </w:rPr>
        <w:t xml:space="preserve">уметь </w:t>
      </w:r>
      <w:proofErr w:type="spellStart"/>
      <w:r w:rsidRPr="00C721BB">
        <w:rPr>
          <w:color w:val="auto"/>
          <w:sz w:val="28"/>
          <w:szCs w:val="28"/>
        </w:rPr>
        <w:t>ком</w:t>
      </w:r>
      <w:r>
        <w:rPr>
          <w:color w:val="auto"/>
          <w:sz w:val="28"/>
          <w:szCs w:val="28"/>
        </w:rPr>
        <w:t>м</w:t>
      </w:r>
      <w:r w:rsidRPr="00C721BB"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>ницировать</w:t>
      </w:r>
      <w:proofErr w:type="spellEnd"/>
      <w:r>
        <w:rPr>
          <w:color w:val="auto"/>
          <w:sz w:val="28"/>
          <w:szCs w:val="28"/>
        </w:rPr>
        <w:t>,</w:t>
      </w:r>
      <w:r w:rsidRPr="00CE4C4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уметь </w:t>
      </w:r>
      <w:r w:rsidRPr="00C721BB">
        <w:rPr>
          <w:color w:val="auto"/>
          <w:sz w:val="28"/>
          <w:szCs w:val="28"/>
        </w:rPr>
        <w:t>«выходить за рамки», перестраиваться в стремительно меняющемся «уже почти»</w:t>
      </w:r>
      <w:r w:rsidR="007D53CE">
        <w:rPr>
          <w:color w:val="auto"/>
          <w:sz w:val="28"/>
          <w:szCs w:val="28"/>
        </w:rPr>
        <w:t xml:space="preserve"> </w:t>
      </w:r>
      <w:r w:rsidRPr="00C721BB">
        <w:rPr>
          <w:color w:val="auto"/>
          <w:sz w:val="28"/>
          <w:szCs w:val="28"/>
        </w:rPr>
        <w:t>будущем.</w:t>
      </w:r>
    </w:p>
    <w:p w:rsidR="00F86C37" w:rsidRPr="00C721BB" w:rsidRDefault="00F86C37" w:rsidP="00F86C37">
      <w:pPr>
        <w:tabs>
          <w:tab w:val="left" w:pos="142"/>
        </w:tabs>
        <w:suppressAutoHyphens/>
        <w:spacing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</w:rPr>
        <w:t xml:space="preserve">Становится актуальным развитие </w:t>
      </w:r>
      <w:r w:rsidRPr="00C721BB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 xml:space="preserve"> «</w:t>
      </w:r>
      <w:r w:rsidRPr="00C721BB">
        <w:rPr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>»</w:t>
      </w:r>
      <w:r w:rsidRPr="00C721BB">
        <w:rPr>
          <w:sz w:val="28"/>
          <w:szCs w:val="28"/>
          <w:shd w:val="clear" w:color="auto" w:fill="FFFFFF"/>
        </w:rPr>
        <w:t xml:space="preserve"> – компетенций</w:t>
      </w:r>
      <w:r>
        <w:rPr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sz w:val="28"/>
          <w:szCs w:val="28"/>
          <w:shd w:val="clear" w:color="auto" w:fill="FFFFFF"/>
        </w:rPr>
        <w:t>к</w:t>
      </w:r>
      <w:r w:rsidRPr="00C721BB">
        <w:rPr>
          <w:sz w:val="28"/>
          <w:szCs w:val="28"/>
          <w:shd w:val="clear" w:color="auto" w:fill="FFFFFF"/>
        </w:rPr>
        <w:t>реативност</w:t>
      </w:r>
      <w:r>
        <w:rPr>
          <w:sz w:val="28"/>
          <w:szCs w:val="28"/>
          <w:shd w:val="clear" w:color="auto" w:fill="FFFFFF"/>
        </w:rPr>
        <w:t>и</w:t>
      </w:r>
      <w:proofErr w:type="spellEnd"/>
      <w:r w:rsidRPr="00C721BB"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к</w:t>
      </w:r>
      <w:r w:rsidRPr="00C721BB">
        <w:rPr>
          <w:sz w:val="28"/>
          <w:szCs w:val="28"/>
          <w:shd w:val="clear" w:color="auto" w:fill="FFFFFF"/>
        </w:rPr>
        <w:t>оммуникативност</w:t>
      </w:r>
      <w:r>
        <w:rPr>
          <w:sz w:val="28"/>
          <w:szCs w:val="28"/>
          <w:shd w:val="clear" w:color="auto" w:fill="FFFFFF"/>
        </w:rPr>
        <w:t>и</w:t>
      </w:r>
      <w:proofErr w:type="spellEnd"/>
      <w:r w:rsidRPr="00C721BB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к</w:t>
      </w:r>
      <w:r w:rsidRPr="00C721BB">
        <w:rPr>
          <w:sz w:val="28"/>
          <w:szCs w:val="28"/>
          <w:shd w:val="clear" w:color="auto" w:fill="FFFFFF"/>
        </w:rPr>
        <w:t>ритическо</w:t>
      </w:r>
      <w:r>
        <w:rPr>
          <w:sz w:val="28"/>
          <w:szCs w:val="28"/>
          <w:shd w:val="clear" w:color="auto" w:fill="FFFFFF"/>
        </w:rPr>
        <w:t>го</w:t>
      </w:r>
      <w:r w:rsidRPr="00C721BB">
        <w:rPr>
          <w:sz w:val="28"/>
          <w:szCs w:val="28"/>
          <w:shd w:val="clear" w:color="auto" w:fill="FFFFFF"/>
        </w:rPr>
        <w:t xml:space="preserve"> мышле</w:t>
      </w:r>
      <w:r>
        <w:rPr>
          <w:sz w:val="28"/>
          <w:szCs w:val="28"/>
          <w:shd w:val="clear" w:color="auto" w:fill="FFFFFF"/>
        </w:rPr>
        <w:t>ния</w:t>
      </w:r>
      <w:r w:rsidRPr="00C721BB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кооперации.</w:t>
      </w:r>
    </w:p>
    <w:p w:rsidR="00F86C37" w:rsidRDefault="00F86C37" w:rsidP="00F86C37">
      <w:pPr>
        <w:tabs>
          <w:tab w:val="left" w:pos="142"/>
        </w:tabs>
        <w:suppressAutoHyphens/>
        <w:spacing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721BB">
        <w:rPr>
          <w:color w:val="auto"/>
          <w:sz w:val="28"/>
          <w:szCs w:val="28"/>
        </w:rPr>
        <w:t>Младший подросток –</w:t>
      </w:r>
      <w:r>
        <w:rPr>
          <w:color w:val="auto"/>
          <w:sz w:val="28"/>
          <w:szCs w:val="28"/>
        </w:rPr>
        <w:t xml:space="preserve"> </w:t>
      </w:r>
      <w:r w:rsidRPr="00C721BB">
        <w:rPr>
          <w:color w:val="auto"/>
          <w:sz w:val="28"/>
          <w:szCs w:val="28"/>
        </w:rPr>
        <w:t xml:space="preserve">этот возраст </w:t>
      </w:r>
      <w:r w:rsidRPr="00C721BB">
        <w:rPr>
          <w:sz w:val="28"/>
          <w:szCs w:val="28"/>
          <w:shd w:val="clear" w:color="auto" w:fill="FFFFFF"/>
        </w:rPr>
        <w:t>начал</w:t>
      </w:r>
      <w:r>
        <w:rPr>
          <w:sz w:val="28"/>
          <w:szCs w:val="28"/>
          <w:shd w:val="clear" w:color="auto" w:fill="FFFFFF"/>
        </w:rPr>
        <w:t>а</w:t>
      </w:r>
      <w:r w:rsidRPr="00C721BB">
        <w:rPr>
          <w:sz w:val="28"/>
          <w:szCs w:val="28"/>
          <w:shd w:val="clear" w:color="auto" w:fill="FFFFFF"/>
        </w:rPr>
        <w:t xml:space="preserve"> профессионального самоопре</w:t>
      </w:r>
      <w:r>
        <w:rPr>
          <w:sz w:val="28"/>
          <w:szCs w:val="28"/>
          <w:shd w:val="clear" w:color="auto" w:fill="FFFFFF"/>
        </w:rPr>
        <w:t>деления. И</w:t>
      </w:r>
      <w:r w:rsidRPr="00C721BB">
        <w:rPr>
          <w:sz w:val="28"/>
          <w:szCs w:val="28"/>
          <w:shd w:val="clear" w:color="auto" w:fill="FFFFFF"/>
        </w:rPr>
        <w:t xml:space="preserve">менно в этом возрасте </w:t>
      </w:r>
      <w:r>
        <w:rPr>
          <w:sz w:val="28"/>
          <w:szCs w:val="28"/>
          <w:shd w:val="clear" w:color="auto" w:fill="FFFFFF"/>
        </w:rPr>
        <w:t xml:space="preserve">человек </w:t>
      </w:r>
      <w:r w:rsidRPr="00C721BB">
        <w:rPr>
          <w:sz w:val="28"/>
          <w:szCs w:val="28"/>
          <w:shd w:val="clear" w:color="auto" w:fill="FFFFFF"/>
        </w:rPr>
        <w:t xml:space="preserve">начинает задумываться о своём будущем. Но </w:t>
      </w:r>
      <w:r>
        <w:rPr>
          <w:sz w:val="28"/>
          <w:szCs w:val="28"/>
          <w:shd w:val="clear" w:color="auto" w:fill="FFFFFF"/>
        </w:rPr>
        <w:t xml:space="preserve">подросток </w:t>
      </w:r>
      <w:r w:rsidRPr="00C721BB">
        <w:rPr>
          <w:sz w:val="28"/>
          <w:szCs w:val="28"/>
          <w:shd w:val="clear" w:color="auto" w:fill="FFFFFF"/>
        </w:rPr>
        <w:t xml:space="preserve">ещё не имеет </w:t>
      </w:r>
      <w:r>
        <w:rPr>
          <w:sz w:val="28"/>
          <w:szCs w:val="28"/>
          <w:shd w:val="clear" w:color="auto" w:fill="FFFFFF"/>
        </w:rPr>
        <w:t xml:space="preserve">богатого </w:t>
      </w:r>
      <w:r w:rsidRPr="00C721BB">
        <w:rPr>
          <w:sz w:val="28"/>
          <w:szCs w:val="28"/>
          <w:shd w:val="clear" w:color="auto" w:fill="FFFFFF"/>
        </w:rPr>
        <w:t>жизненного опыта, его представления о профессиональном мире расплывчаты и ошибочны</w:t>
      </w:r>
      <w:r>
        <w:rPr>
          <w:sz w:val="28"/>
          <w:szCs w:val="28"/>
          <w:shd w:val="clear" w:color="auto" w:fill="FFFFFF"/>
        </w:rPr>
        <w:t>.</w:t>
      </w:r>
    </w:p>
    <w:p w:rsidR="00F86C37" w:rsidRPr="00C721BB" w:rsidRDefault="00F86C37" w:rsidP="00F86C37">
      <w:pPr>
        <w:tabs>
          <w:tab w:val="left" w:pos="142"/>
        </w:tabs>
        <w:suppressAutoHyphens/>
        <w:spacing w:after="0"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FA5931">
        <w:rPr>
          <w:sz w:val="28"/>
          <w:szCs w:val="28"/>
          <w:shd w:val="clear" w:color="auto" w:fill="FFFFFF"/>
        </w:rPr>
        <w:t>Актуальность исследования</w:t>
      </w:r>
      <w:r>
        <w:rPr>
          <w:sz w:val="28"/>
          <w:szCs w:val="28"/>
          <w:shd w:val="clear" w:color="auto" w:fill="FFFFFF"/>
        </w:rPr>
        <w:t xml:space="preserve"> находится в плоскости поиска новых  </w:t>
      </w:r>
      <w:r w:rsidRPr="008A00F7">
        <w:rPr>
          <w:sz w:val="28"/>
          <w:szCs w:val="28"/>
          <w:shd w:val="clear" w:color="auto" w:fill="FFFFFF"/>
        </w:rPr>
        <w:t>фор</w:t>
      </w:r>
      <w:r>
        <w:rPr>
          <w:sz w:val="28"/>
          <w:szCs w:val="28"/>
          <w:shd w:val="clear" w:color="auto" w:fill="FFFFFF"/>
        </w:rPr>
        <w:t xml:space="preserve">м </w:t>
      </w:r>
      <w:proofErr w:type="spellStart"/>
      <w:r w:rsidRPr="008A00F7">
        <w:rPr>
          <w:sz w:val="28"/>
          <w:szCs w:val="28"/>
          <w:shd w:val="clear" w:color="auto" w:fill="FFFFFF"/>
        </w:rPr>
        <w:t>профориентационной</w:t>
      </w:r>
      <w:proofErr w:type="spellEnd"/>
      <w:r w:rsidRPr="008A00F7">
        <w:rPr>
          <w:sz w:val="28"/>
          <w:szCs w:val="28"/>
          <w:shd w:val="clear" w:color="auto" w:fill="FFFFFF"/>
        </w:rPr>
        <w:t xml:space="preserve"> работы с младшими подростками</w:t>
      </w:r>
      <w:r w:rsidRPr="00C721BB">
        <w:rPr>
          <w:color w:val="auto"/>
          <w:sz w:val="28"/>
          <w:szCs w:val="28"/>
          <w:shd w:val="clear" w:color="auto" w:fill="FFFFFF"/>
        </w:rPr>
        <w:t>.</w:t>
      </w:r>
      <w:r>
        <w:rPr>
          <w:color w:val="auto"/>
          <w:sz w:val="28"/>
          <w:szCs w:val="28"/>
          <w:shd w:val="clear" w:color="auto" w:fill="FFFFFF"/>
        </w:rPr>
        <w:t xml:space="preserve"> Так </w:t>
      </w:r>
      <w:r w:rsidRPr="008A00F7">
        <w:rPr>
          <w:color w:val="auto"/>
          <w:sz w:val="28"/>
          <w:szCs w:val="28"/>
          <w:shd w:val="clear" w:color="auto" w:fill="FFFFFF"/>
        </w:rPr>
        <w:t>про</w:t>
      </w:r>
      <w:r>
        <w:rPr>
          <w:color w:val="auto"/>
          <w:sz w:val="28"/>
          <w:szCs w:val="28"/>
          <w:shd w:val="clear" w:color="auto" w:fill="FFFFFF"/>
        </w:rPr>
        <w:t>грамма «</w:t>
      </w:r>
      <w:proofErr w:type="spellStart"/>
      <w:r>
        <w:rPr>
          <w:color w:val="auto"/>
          <w:sz w:val="28"/>
          <w:szCs w:val="28"/>
          <w:shd w:val="clear" w:color="auto" w:fill="FFFFFF"/>
        </w:rPr>
        <w:t>Г</w:t>
      </w:r>
      <w:r w:rsidRPr="008A00F7">
        <w:rPr>
          <w:color w:val="auto"/>
          <w:sz w:val="28"/>
          <w:szCs w:val="28"/>
          <w:shd w:val="clear" w:color="auto" w:fill="FFFFFF"/>
        </w:rPr>
        <w:t>еоквантум</w:t>
      </w:r>
      <w:r>
        <w:rPr>
          <w:color w:val="auto"/>
          <w:sz w:val="28"/>
          <w:szCs w:val="28"/>
          <w:shd w:val="clear" w:color="auto" w:fill="FFFFFF"/>
        </w:rPr>
        <w:t>а</w:t>
      </w:r>
      <w:proofErr w:type="spellEnd"/>
      <w:r>
        <w:rPr>
          <w:color w:val="auto"/>
          <w:sz w:val="28"/>
          <w:szCs w:val="28"/>
          <w:shd w:val="clear" w:color="auto" w:fill="FFFFFF"/>
        </w:rPr>
        <w:t xml:space="preserve">» </w:t>
      </w:r>
      <w:proofErr w:type="spellStart"/>
      <w:r>
        <w:rPr>
          <w:color w:val="auto"/>
          <w:sz w:val="28"/>
          <w:szCs w:val="28"/>
          <w:shd w:val="clear" w:color="auto" w:fill="FFFFFF"/>
        </w:rPr>
        <w:t>К</w:t>
      </w:r>
      <w:r w:rsidRPr="008A00F7">
        <w:rPr>
          <w:color w:val="auto"/>
          <w:sz w:val="28"/>
          <w:szCs w:val="28"/>
          <w:shd w:val="clear" w:color="auto" w:fill="FFFFFF"/>
        </w:rPr>
        <w:t>ванториума</w:t>
      </w:r>
      <w:proofErr w:type="spellEnd"/>
      <w:r>
        <w:rPr>
          <w:color w:val="auto"/>
          <w:sz w:val="28"/>
          <w:szCs w:val="28"/>
          <w:shd w:val="clear" w:color="auto" w:fill="FFFFFF"/>
        </w:rPr>
        <w:t xml:space="preserve"> будет рассматриваться нами, </w:t>
      </w:r>
      <w:r w:rsidRPr="008A00F7">
        <w:rPr>
          <w:color w:val="auto"/>
          <w:sz w:val="28"/>
          <w:szCs w:val="28"/>
          <w:shd w:val="clear" w:color="auto" w:fill="FFFFFF"/>
        </w:rPr>
        <w:t>как современн</w:t>
      </w:r>
      <w:r>
        <w:rPr>
          <w:color w:val="auto"/>
          <w:sz w:val="28"/>
          <w:szCs w:val="28"/>
          <w:shd w:val="clear" w:color="auto" w:fill="FFFFFF"/>
        </w:rPr>
        <w:t>ая</w:t>
      </w:r>
      <w:r w:rsidRPr="008A00F7">
        <w:rPr>
          <w:color w:val="auto"/>
          <w:sz w:val="28"/>
          <w:szCs w:val="28"/>
          <w:shd w:val="clear" w:color="auto" w:fill="FFFFFF"/>
        </w:rPr>
        <w:t xml:space="preserve"> форма </w:t>
      </w:r>
      <w:proofErr w:type="spellStart"/>
      <w:r w:rsidRPr="000A6691">
        <w:rPr>
          <w:color w:val="auto"/>
          <w:sz w:val="28"/>
          <w:szCs w:val="28"/>
          <w:shd w:val="clear" w:color="auto" w:fill="FFFFFF"/>
        </w:rPr>
        <w:t>профориентационной</w:t>
      </w:r>
      <w:proofErr w:type="spellEnd"/>
      <w:r w:rsidRPr="000A6691">
        <w:rPr>
          <w:color w:val="auto"/>
          <w:sz w:val="28"/>
          <w:szCs w:val="28"/>
          <w:shd w:val="clear" w:color="auto" w:fill="FFFFFF"/>
        </w:rPr>
        <w:t xml:space="preserve"> работы</w:t>
      </w:r>
      <w:r>
        <w:rPr>
          <w:color w:val="auto"/>
          <w:sz w:val="28"/>
          <w:szCs w:val="28"/>
          <w:shd w:val="clear" w:color="auto" w:fill="FFFFFF"/>
        </w:rPr>
        <w:t>.</w:t>
      </w:r>
    </w:p>
    <w:p w:rsidR="00F86C37" w:rsidRPr="00C721BB" w:rsidRDefault="00F86C37" w:rsidP="00F86C37">
      <w:pPr>
        <w:tabs>
          <w:tab w:val="left" w:pos="142"/>
        </w:tabs>
        <w:suppressAutoHyphens/>
        <w:spacing w:after="0" w:line="360" w:lineRule="auto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C721BB">
        <w:rPr>
          <w:color w:val="auto"/>
          <w:sz w:val="28"/>
          <w:szCs w:val="28"/>
          <w:shd w:val="clear" w:color="auto" w:fill="FFFFFF"/>
        </w:rPr>
        <w:t>Из интересов,</w:t>
      </w:r>
      <w:r>
        <w:rPr>
          <w:color w:val="auto"/>
          <w:sz w:val="28"/>
          <w:szCs w:val="28"/>
          <w:shd w:val="clear" w:color="auto" w:fill="FFFFFF"/>
        </w:rPr>
        <w:t xml:space="preserve"> которые</w:t>
      </w:r>
      <w:r w:rsidRPr="00C721BB">
        <w:rPr>
          <w:color w:val="auto"/>
          <w:sz w:val="28"/>
          <w:szCs w:val="28"/>
          <w:shd w:val="clear" w:color="auto" w:fill="FFFFFF"/>
        </w:rPr>
        <w:t xml:space="preserve"> формирую</w:t>
      </w:r>
      <w:r>
        <w:rPr>
          <w:color w:val="auto"/>
          <w:sz w:val="28"/>
          <w:szCs w:val="28"/>
          <w:shd w:val="clear" w:color="auto" w:fill="FFFFFF"/>
        </w:rPr>
        <w:t>тся</w:t>
      </w:r>
      <w:r w:rsidRPr="00C721BB">
        <w:rPr>
          <w:color w:val="auto"/>
          <w:sz w:val="28"/>
          <w:szCs w:val="28"/>
          <w:shd w:val="clear" w:color="auto" w:fill="FFFFFF"/>
        </w:rPr>
        <w:t xml:space="preserve"> в подростковом возрасте, большое значение имеют </w:t>
      </w:r>
      <w:r>
        <w:rPr>
          <w:color w:val="auto"/>
          <w:sz w:val="28"/>
          <w:szCs w:val="28"/>
          <w:shd w:val="clear" w:color="auto" w:fill="FFFFFF"/>
        </w:rPr>
        <w:t xml:space="preserve">те </w:t>
      </w:r>
      <w:r w:rsidRPr="00C721BB">
        <w:rPr>
          <w:color w:val="auto"/>
          <w:sz w:val="28"/>
          <w:szCs w:val="28"/>
          <w:shd w:val="clear" w:color="auto" w:fill="FFFFFF"/>
        </w:rPr>
        <w:t xml:space="preserve">интересы, </w:t>
      </w:r>
      <w:r>
        <w:rPr>
          <w:color w:val="auto"/>
          <w:sz w:val="28"/>
          <w:szCs w:val="28"/>
          <w:shd w:val="clear" w:color="auto" w:fill="FFFFFF"/>
        </w:rPr>
        <w:t xml:space="preserve">что </w:t>
      </w:r>
      <w:r w:rsidRPr="00C721BB">
        <w:rPr>
          <w:color w:val="auto"/>
          <w:sz w:val="28"/>
          <w:szCs w:val="28"/>
          <w:shd w:val="clear" w:color="auto" w:fill="FFFFFF"/>
        </w:rPr>
        <w:t>играю</w:t>
      </w:r>
      <w:r>
        <w:rPr>
          <w:color w:val="auto"/>
          <w:sz w:val="28"/>
          <w:szCs w:val="28"/>
          <w:shd w:val="clear" w:color="auto" w:fill="FFFFFF"/>
        </w:rPr>
        <w:t>т</w:t>
      </w:r>
      <w:r w:rsidRPr="00C721BB">
        <w:rPr>
          <w:color w:val="auto"/>
          <w:sz w:val="28"/>
          <w:szCs w:val="28"/>
          <w:shd w:val="clear" w:color="auto" w:fill="FFFFFF"/>
        </w:rPr>
        <w:t xml:space="preserve"> </w:t>
      </w:r>
      <w:r>
        <w:rPr>
          <w:color w:val="auto"/>
          <w:sz w:val="28"/>
          <w:szCs w:val="28"/>
          <w:shd w:val="clear" w:color="auto" w:fill="FFFFFF"/>
        </w:rPr>
        <w:t>важную</w:t>
      </w:r>
      <w:r w:rsidRPr="00C721BB">
        <w:rPr>
          <w:color w:val="auto"/>
          <w:sz w:val="28"/>
          <w:szCs w:val="28"/>
          <w:shd w:val="clear" w:color="auto" w:fill="FFFFFF"/>
        </w:rPr>
        <w:t xml:space="preserve"> роль при выборе профессии и определе</w:t>
      </w:r>
      <w:r>
        <w:rPr>
          <w:color w:val="auto"/>
          <w:sz w:val="28"/>
          <w:szCs w:val="28"/>
          <w:shd w:val="clear" w:color="auto" w:fill="FFFFFF"/>
        </w:rPr>
        <w:t xml:space="preserve">нии дальнейшего жизненного пути </w:t>
      </w:r>
      <w:r w:rsidRPr="00C721BB">
        <w:rPr>
          <w:color w:val="auto"/>
          <w:sz w:val="28"/>
          <w:szCs w:val="28"/>
          <w:shd w:val="clear" w:color="auto" w:fill="FFFFFF"/>
        </w:rPr>
        <w:t>[</w:t>
      </w:r>
      <w:r>
        <w:rPr>
          <w:color w:val="auto"/>
          <w:sz w:val="28"/>
          <w:szCs w:val="28"/>
          <w:shd w:val="clear" w:color="auto" w:fill="FFFFFF"/>
        </w:rPr>
        <w:t>10</w:t>
      </w:r>
      <w:r w:rsidRPr="00C721BB">
        <w:rPr>
          <w:color w:val="auto"/>
          <w:sz w:val="28"/>
          <w:szCs w:val="28"/>
          <w:shd w:val="clear" w:color="auto" w:fill="FFFFFF"/>
        </w:rPr>
        <w:t>, с.215]</w:t>
      </w:r>
      <w:r>
        <w:rPr>
          <w:color w:val="auto"/>
          <w:sz w:val="28"/>
          <w:szCs w:val="28"/>
          <w:shd w:val="clear" w:color="auto" w:fill="FFFFFF"/>
        </w:rPr>
        <w:t>.</w:t>
      </w:r>
    </w:p>
    <w:p w:rsidR="00F86C37" w:rsidRDefault="00F86C37" w:rsidP="00F86C37">
      <w:pPr>
        <w:tabs>
          <w:tab w:val="left" w:pos="142"/>
        </w:tabs>
        <w:suppressAutoHyphens/>
        <w:spacing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721BB">
        <w:rPr>
          <w:sz w:val="28"/>
          <w:szCs w:val="28"/>
          <w:shd w:val="clear" w:color="auto" w:fill="FFFFFF"/>
        </w:rPr>
        <w:t>Возможности профориентации для подростков гораздо шире в учреждениях дополнительного образования</w:t>
      </w:r>
      <w:r>
        <w:rPr>
          <w:sz w:val="28"/>
          <w:szCs w:val="28"/>
          <w:shd w:val="clear" w:color="auto" w:fill="FFFFFF"/>
        </w:rPr>
        <w:t>, чем в школе</w:t>
      </w:r>
      <w:r w:rsidRPr="00C721BB">
        <w:rPr>
          <w:sz w:val="28"/>
          <w:szCs w:val="28"/>
          <w:shd w:val="clear" w:color="auto" w:fill="FFFFFF"/>
        </w:rPr>
        <w:t xml:space="preserve">. Одной из </w:t>
      </w:r>
      <w:r w:rsidRPr="00C721BB">
        <w:rPr>
          <w:sz w:val="28"/>
          <w:szCs w:val="28"/>
          <w:shd w:val="clear" w:color="auto" w:fill="FFFFFF"/>
        </w:rPr>
        <w:lastRenderedPageBreak/>
        <w:t>инновационных форм дополнительного образования являются детские технопарки «</w:t>
      </w:r>
      <w:proofErr w:type="spellStart"/>
      <w:r w:rsidRPr="00C721BB">
        <w:rPr>
          <w:sz w:val="28"/>
          <w:szCs w:val="28"/>
          <w:shd w:val="clear" w:color="auto" w:fill="FFFFFF"/>
        </w:rPr>
        <w:t>Кванториум</w:t>
      </w:r>
      <w:proofErr w:type="spellEnd"/>
      <w:r w:rsidRPr="00C721BB">
        <w:rPr>
          <w:sz w:val="28"/>
          <w:szCs w:val="28"/>
          <w:shd w:val="clear" w:color="auto" w:fill="FFFFFF"/>
        </w:rPr>
        <w:t xml:space="preserve">». Они созданы с целью подготовки кадрового резерва для научно-технического лидерства и технологического прогресса России и возрождения престижа инженерных и научных профессий. </w:t>
      </w:r>
    </w:p>
    <w:p w:rsidR="00F86C37" w:rsidRPr="006955E3" w:rsidRDefault="00F86C37" w:rsidP="00F86C37">
      <w:pPr>
        <w:tabs>
          <w:tab w:val="left" w:pos="142"/>
        </w:tabs>
        <w:suppressAutoHyphens/>
        <w:spacing w:after="0"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C721BB">
        <w:rPr>
          <w:sz w:val="28"/>
          <w:szCs w:val="28"/>
          <w:shd w:val="clear" w:color="auto" w:fill="FFFFFF"/>
        </w:rPr>
        <w:t xml:space="preserve">Одним из направлений </w:t>
      </w:r>
      <w:proofErr w:type="spellStart"/>
      <w:r>
        <w:rPr>
          <w:sz w:val="28"/>
          <w:szCs w:val="28"/>
          <w:shd w:val="clear" w:color="auto" w:fill="FFFFFF"/>
        </w:rPr>
        <w:t>Кванториума</w:t>
      </w:r>
      <w:r w:rsidRPr="00F609D5">
        <w:rPr>
          <w:color w:val="FFFFFF" w:themeColor="background1"/>
          <w:sz w:val="28"/>
          <w:szCs w:val="28"/>
          <w:shd w:val="clear" w:color="auto" w:fill="FFFFFF"/>
        </w:rPr>
        <w:t>_</w:t>
      </w:r>
      <w:r w:rsidRPr="00C721BB">
        <w:rPr>
          <w:sz w:val="28"/>
          <w:szCs w:val="28"/>
          <w:shd w:val="clear" w:color="auto" w:fill="FFFFFF"/>
        </w:rPr>
        <w:t>является</w:t>
      </w:r>
      <w:proofErr w:type="spellEnd"/>
      <w:r w:rsidRPr="00C721B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21BB">
        <w:rPr>
          <w:sz w:val="28"/>
          <w:szCs w:val="28"/>
          <w:shd w:val="clear" w:color="auto" w:fill="FFFFFF"/>
        </w:rPr>
        <w:t>Геоквантум</w:t>
      </w:r>
      <w:proofErr w:type="spellEnd"/>
      <w:r w:rsidRPr="00C721BB">
        <w:rPr>
          <w:sz w:val="28"/>
          <w:szCs w:val="28"/>
          <w:shd w:val="clear" w:color="auto" w:fill="FFFFFF"/>
        </w:rPr>
        <w:t xml:space="preserve">, на </w:t>
      </w:r>
      <w:proofErr w:type="gramStart"/>
      <w:r w:rsidRPr="00C721BB">
        <w:rPr>
          <w:sz w:val="28"/>
          <w:szCs w:val="28"/>
          <w:shd w:val="clear" w:color="auto" w:fill="FFFFFF"/>
        </w:rPr>
        <w:t>базе</w:t>
      </w:r>
      <w:proofErr w:type="gramEnd"/>
      <w:r w:rsidRPr="00C721BB">
        <w:rPr>
          <w:sz w:val="28"/>
          <w:szCs w:val="28"/>
          <w:shd w:val="clear" w:color="auto" w:fill="FFFFFF"/>
        </w:rPr>
        <w:t xml:space="preserve"> которого</w:t>
      </w:r>
      <w:r w:rsidRPr="000A6691">
        <w:rPr>
          <w:sz w:val="28"/>
          <w:szCs w:val="28"/>
          <w:shd w:val="clear" w:color="auto" w:fill="FFFFFF"/>
        </w:rPr>
        <w:t xml:space="preserve"> подростки</w:t>
      </w:r>
      <w:r>
        <w:rPr>
          <w:sz w:val="28"/>
          <w:szCs w:val="28"/>
          <w:shd w:val="clear" w:color="auto" w:fill="FFFFFF"/>
        </w:rPr>
        <w:t>,</w:t>
      </w:r>
      <w:r w:rsidRPr="000A6691">
        <w:rPr>
          <w:sz w:val="28"/>
          <w:szCs w:val="28"/>
          <w:shd w:val="clear" w:color="auto" w:fill="FFFFFF"/>
        </w:rPr>
        <w:t xml:space="preserve"> выполн</w:t>
      </w:r>
      <w:r>
        <w:rPr>
          <w:sz w:val="28"/>
          <w:szCs w:val="28"/>
          <w:shd w:val="clear" w:color="auto" w:fill="FFFFFF"/>
        </w:rPr>
        <w:t>яя</w:t>
      </w:r>
      <w:r w:rsidRPr="000A6691">
        <w:rPr>
          <w:sz w:val="28"/>
          <w:szCs w:val="28"/>
          <w:shd w:val="clear" w:color="auto" w:fill="FFFFFF"/>
        </w:rPr>
        <w:t xml:space="preserve"> практически</w:t>
      </w:r>
      <w:r>
        <w:rPr>
          <w:sz w:val="28"/>
          <w:szCs w:val="28"/>
          <w:shd w:val="clear" w:color="auto" w:fill="FFFFFF"/>
        </w:rPr>
        <w:t>е</w:t>
      </w:r>
      <w:r w:rsidRPr="000A6691">
        <w:rPr>
          <w:sz w:val="28"/>
          <w:szCs w:val="28"/>
          <w:shd w:val="clear" w:color="auto" w:fill="FFFFFF"/>
        </w:rPr>
        <w:t xml:space="preserve"> кейс</w:t>
      </w:r>
      <w:r>
        <w:rPr>
          <w:sz w:val="28"/>
          <w:szCs w:val="28"/>
          <w:shd w:val="clear" w:color="auto" w:fill="FFFFFF"/>
        </w:rPr>
        <w:t>ы</w:t>
      </w:r>
      <w:r w:rsidRPr="000A6691">
        <w:rPr>
          <w:sz w:val="28"/>
          <w:szCs w:val="28"/>
          <w:shd w:val="clear" w:color="auto" w:fill="FFFFFF"/>
        </w:rPr>
        <w:t xml:space="preserve"> и проектны</w:t>
      </w:r>
      <w:r>
        <w:rPr>
          <w:sz w:val="28"/>
          <w:szCs w:val="28"/>
          <w:shd w:val="clear" w:color="auto" w:fill="FFFFFF"/>
        </w:rPr>
        <w:t>е</w:t>
      </w:r>
      <w:r w:rsidRPr="000A6691">
        <w:rPr>
          <w:sz w:val="28"/>
          <w:szCs w:val="28"/>
          <w:shd w:val="clear" w:color="auto" w:fill="FFFFFF"/>
        </w:rPr>
        <w:t xml:space="preserve"> работ</w:t>
      </w:r>
      <w:r>
        <w:rPr>
          <w:sz w:val="28"/>
          <w:szCs w:val="28"/>
          <w:shd w:val="clear" w:color="auto" w:fill="FFFFFF"/>
        </w:rPr>
        <w:t>ы,</w:t>
      </w:r>
      <w:r w:rsidRPr="00C721BB">
        <w:rPr>
          <w:sz w:val="28"/>
          <w:szCs w:val="28"/>
          <w:shd w:val="clear" w:color="auto" w:fill="FFFFFF"/>
        </w:rPr>
        <w:t xml:space="preserve"> могут </w:t>
      </w:r>
      <w:r w:rsidRPr="006955E3">
        <w:rPr>
          <w:color w:val="auto"/>
          <w:sz w:val="28"/>
          <w:szCs w:val="28"/>
          <w:shd w:val="clear" w:color="auto" w:fill="FFFFFF"/>
        </w:rPr>
        <w:t>познакомиться с высокотехнологичным оборудованием и программным обеспе</w:t>
      </w:r>
      <w:r>
        <w:rPr>
          <w:color w:val="auto"/>
          <w:sz w:val="28"/>
          <w:szCs w:val="28"/>
          <w:shd w:val="clear" w:color="auto" w:fill="FFFFFF"/>
        </w:rPr>
        <w:t xml:space="preserve">чением </w:t>
      </w:r>
      <w:r w:rsidRPr="006955E3">
        <w:rPr>
          <w:color w:val="auto"/>
          <w:sz w:val="28"/>
          <w:szCs w:val="28"/>
          <w:shd w:val="clear" w:color="auto" w:fill="FFFFFF"/>
        </w:rPr>
        <w:t xml:space="preserve">(комплект для FPV-полетов  - камера, </w:t>
      </w:r>
      <w:proofErr w:type="spellStart"/>
      <w:r w:rsidRPr="006955E3">
        <w:rPr>
          <w:color w:val="auto"/>
          <w:sz w:val="28"/>
          <w:szCs w:val="28"/>
          <w:shd w:val="clear" w:color="auto" w:fill="FFFFFF"/>
        </w:rPr>
        <w:t>видеопередатчик</w:t>
      </w:r>
      <w:proofErr w:type="spellEnd"/>
      <w:r w:rsidRPr="006955E3">
        <w:rPr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6955E3">
        <w:rPr>
          <w:color w:val="auto"/>
          <w:sz w:val="28"/>
          <w:szCs w:val="28"/>
          <w:shd w:val="clear" w:color="auto" w:fill="FFFFFF"/>
        </w:rPr>
        <w:t>видеоприемник</w:t>
      </w:r>
      <w:proofErr w:type="spellEnd"/>
      <w:r w:rsidRPr="006955E3">
        <w:rPr>
          <w:color w:val="auto"/>
          <w:sz w:val="28"/>
          <w:szCs w:val="28"/>
          <w:shd w:val="clear" w:color="auto" w:fill="FFFFFF"/>
        </w:rPr>
        <w:t>,</w:t>
      </w:r>
      <w:r>
        <w:rPr>
          <w:color w:val="auto"/>
          <w:sz w:val="28"/>
          <w:szCs w:val="28"/>
          <w:shd w:val="clear" w:color="auto" w:fill="FFFFFF"/>
        </w:rPr>
        <w:t xml:space="preserve"> </w:t>
      </w:r>
      <w:r w:rsidRPr="006955E3">
        <w:rPr>
          <w:color w:val="auto"/>
          <w:sz w:val="28"/>
          <w:szCs w:val="28"/>
          <w:shd w:val="clear" w:color="auto" w:fill="FFFFFF"/>
        </w:rPr>
        <w:t xml:space="preserve">антенны, мониторчик, батарейки, </w:t>
      </w:r>
      <w:proofErr w:type="spellStart"/>
      <w:r w:rsidRPr="006955E3">
        <w:rPr>
          <w:color w:val="auto"/>
          <w:sz w:val="28"/>
          <w:szCs w:val="28"/>
          <w:shd w:val="clear" w:color="auto" w:fill="FFFFFF"/>
        </w:rPr>
        <w:t>квадрокоптер</w:t>
      </w:r>
      <w:proofErr w:type="spellEnd"/>
      <w:r w:rsidRPr="006955E3">
        <w:rPr>
          <w:color w:val="auto"/>
          <w:sz w:val="28"/>
          <w:szCs w:val="28"/>
          <w:shd w:val="clear" w:color="auto" w:fill="FFFFFF"/>
        </w:rPr>
        <w:t xml:space="preserve"> DJI </w:t>
      </w:r>
      <w:proofErr w:type="spellStart"/>
      <w:r w:rsidRPr="006955E3">
        <w:rPr>
          <w:color w:val="auto"/>
          <w:sz w:val="28"/>
          <w:szCs w:val="28"/>
          <w:shd w:val="clear" w:color="auto" w:fill="FFFFFF"/>
        </w:rPr>
        <w:t>Phantom</w:t>
      </w:r>
      <w:proofErr w:type="spellEnd"/>
      <w:r w:rsidRPr="006955E3">
        <w:rPr>
          <w:color w:val="auto"/>
          <w:sz w:val="28"/>
          <w:szCs w:val="28"/>
          <w:shd w:val="clear" w:color="auto" w:fill="FFFFFF"/>
        </w:rPr>
        <w:t xml:space="preserve"> 4</w:t>
      </w:r>
      <w:r>
        <w:rPr>
          <w:color w:val="auto"/>
          <w:sz w:val="28"/>
          <w:szCs w:val="28"/>
          <w:shd w:val="clear" w:color="auto" w:fill="FFFFFF"/>
        </w:rPr>
        <w:t>,</w:t>
      </w:r>
      <w:r w:rsidRPr="006955E3">
        <w:rPr>
          <w:color w:val="auto"/>
          <w:sz w:val="28"/>
          <w:szCs w:val="28"/>
          <w:shd w:val="clear" w:color="auto" w:fill="FFFFFF"/>
        </w:rPr>
        <w:t xml:space="preserve"> камера вы</w:t>
      </w:r>
      <w:r>
        <w:rPr>
          <w:color w:val="auto"/>
          <w:sz w:val="28"/>
          <w:szCs w:val="28"/>
          <w:shd w:val="clear" w:color="auto" w:fill="FFFFFF"/>
        </w:rPr>
        <w:t>сокого разрешения,</w:t>
      </w:r>
      <w:r w:rsidRPr="006955E3">
        <w:rPr>
          <w:color w:val="auto"/>
          <w:sz w:val="28"/>
          <w:szCs w:val="28"/>
          <w:shd w:val="clear" w:color="auto" w:fill="FFFFFF"/>
        </w:rPr>
        <w:t xml:space="preserve"> аппаратура</w:t>
      </w:r>
      <w:r>
        <w:rPr>
          <w:color w:val="auto"/>
          <w:sz w:val="28"/>
          <w:szCs w:val="28"/>
          <w:shd w:val="clear" w:color="auto" w:fill="FFFFFF"/>
        </w:rPr>
        <w:t xml:space="preserve"> </w:t>
      </w:r>
      <w:r w:rsidRPr="006955E3">
        <w:rPr>
          <w:color w:val="auto"/>
          <w:sz w:val="28"/>
          <w:szCs w:val="28"/>
          <w:shd w:val="clear" w:color="auto" w:fill="FFFFFF"/>
        </w:rPr>
        <w:t>передачи данных с БПЛА, современные геоинформационные системы и веб-ГИС, комплект профессионального геодезического оборудования</w:t>
      </w:r>
      <w:r>
        <w:rPr>
          <w:color w:val="auto"/>
          <w:sz w:val="28"/>
          <w:szCs w:val="28"/>
          <w:shd w:val="clear" w:color="auto" w:fill="FFFFFF"/>
        </w:rPr>
        <w:t xml:space="preserve"> и т.д.</w:t>
      </w:r>
      <w:r w:rsidRPr="006955E3">
        <w:rPr>
          <w:color w:val="auto"/>
          <w:sz w:val="28"/>
          <w:szCs w:val="28"/>
          <w:shd w:val="clear" w:color="auto" w:fill="FFFFFF"/>
        </w:rPr>
        <w:t>)</w:t>
      </w:r>
      <w:r>
        <w:rPr>
          <w:color w:val="auto"/>
          <w:sz w:val="28"/>
          <w:szCs w:val="28"/>
          <w:shd w:val="clear" w:color="auto" w:fill="FFFFFF"/>
        </w:rPr>
        <w:t>.</w:t>
      </w:r>
    </w:p>
    <w:p w:rsidR="00F86C37" w:rsidRPr="005731CD" w:rsidRDefault="00F86C37" w:rsidP="00F86C37">
      <w:pPr>
        <w:tabs>
          <w:tab w:val="left" w:pos="142"/>
        </w:tabs>
        <w:suppressAutoHyphens/>
        <w:spacing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C721BB">
        <w:rPr>
          <w:sz w:val="28"/>
          <w:szCs w:val="28"/>
          <w:shd w:val="clear" w:color="auto" w:fill="FFFFFF"/>
        </w:rPr>
        <w:t>Геоквантум</w:t>
      </w:r>
      <w:r w:rsidRPr="00F609D5">
        <w:rPr>
          <w:color w:val="FFFFFF" w:themeColor="background1"/>
          <w:sz w:val="28"/>
          <w:szCs w:val="28"/>
          <w:shd w:val="clear" w:color="auto" w:fill="FFFFFF"/>
        </w:rPr>
        <w:t>_</w:t>
      </w:r>
      <w:proofErr w:type="gramStart"/>
      <w:r>
        <w:rPr>
          <w:sz w:val="28"/>
          <w:szCs w:val="28"/>
          <w:shd w:val="clear" w:color="auto" w:fill="FFFFFF"/>
        </w:rPr>
        <w:t>предназначен</w:t>
      </w:r>
      <w:proofErr w:type="spellEnd"/>
      <w:proofErr w:type="gramEnd"/>
      <w:r>
        <w:rPr>
          <w:sz w:val="28"/>
          <w:szCs w:val="28"/>
          <w:shd w:val="clear" w:color="auto" w:fill="FFFFFF"/>
        </w:rPr>
        <w:t xml:space="preserve"> для развития</w:t>
      </w:r>
      <w:r w:rsidRPr="00C721BB">
        <w:rPr>
          <w:sz w:val="28"/>
          <w:szCs w:val="28"/>
          <w:shd w:val="clear" w:color="auto" w:fill="FFFFFF"/>
        </w:rPr>
        <w:t xml:space="preserve"> профессиональных компетенций, умений и навыков. </w:t>
      </w:r>
      <w:r>
        <w:rPr>
          <w:sz w:val="28"/>
          <w:szCs w:val="28"/>
          <w:shd w:val="clear" w:color="auto" w:fill="FFFFFF"/>
        </w:rPr>
        <w:t>Н</w:t>
      </w:r>
      <w:r w:rsidRPr="00C721BB">
        <w:rPr>
          <w:sz w:val="28"/>
          <w:szCs w:val="28"/>
          <w:shd w:val="clear" w:color="auto" w:fill="FFFFFF"/>
        </w:rPr>
        <w:t xml:space="preserve">асчитывается более двух тысяч направлений применения </w:t>
      </w:r>
      <w:proofErr w:type="spellStart"/>
      <w:r w:rsidRPr="00C721BB">
        <w:rPr>
          <w:sz w:val="28"/>
          <w:szCs w:val="28"/>
          <w:shd w:val="clear" w:color="auto" w:fill="FFFFFF"/>
        </w:rPr>
        <w:t>геоинформационных</w:t>
      </w:r>
      <w:proofErr w:type="spellEnd"/>
      <w:r w:rsidRPr="00C721BB">
        <w:rPr>
          <w:sz w:val="28"/>
          <w:szCs w:val="28"/>
          <w:shd w:val="clear" w:color="auto" w:fill="FFFFFF"/>
        </w:rPr>
        <w:t xml:space="preserve"> технологий и </w:t>
      </w:r>
      <w:proofErr w:type="spellStart"/>
      <w:r w:rsidRPr="00C721BB">
        <w:rPr>
          <w:sz w:val="28"/>
          <w:szCs w:val="28"/>
          <w:shd w:val="clear" w:color="auto" w:fill="FFFFFF"/>
        </w:rPr>
        <w:t>гео</w:t>
      </w:r>
      <w:r>
        <w:rPr>
          <w:sz w:val="28"/>
          <w:szCs w:val="28"/>
          <w:shd w:val="clear" w:color="auto" w:fill="FFFFFF"/>
        </w:rPr>
        <w:t>данных</w:t>
      </w:r>
      <w:proofErr w:type="spellEnd"/>
      <w:r>
        <w:rPr>
          <w:sz w:val="28"/>
          <w:szCs w:val="28"/>
          <w:shd w:val="clear" w:color="auto" w:fill="FFFFFF"/>
        </w:rPr>
        <w:t>.</w:t>
      </w:r>
      <w:r w:rsidRPr="00491091">
        <w:rPr>
          <w:color w:val="FFFFFF" w:themeColor="background1"/>
          <w:sz w:val="28"/>
          <w:szCs w:val="28"/>
          <w:shd w:val="clear" w:color="auto" w:fill="FFFFFF"/>
        </w:rPr>
        <w:t xml:space="preserve"> </w:t>
      </w:r>
      <w:r w:rsidRPr="00F609D5">
        <w:rPr>
          <w:color w:val="FFFFFF" w:themeColor="background1"/>
          <w:sz w:val="28"/>
          <w:szCs w:val="28"/>
          <w:shd w:val="clear" w:color="auto" w:fill="FFFFFF"/>
        </w:rPr>
        <w:t>_</w:t>
      </w:r>
      <w:r>
        <w:rPr>
          <w:sz w:val="28"/>
          <w:szCs w:val="28"/>
          <w:shd w:val="clear" w:color="auto" w:fill="FFFFFF"/>
        </w:rPr>
        <w:t xml:space="preserve">Уже сегодня </w:t>
      </w:r>
      <w:r w:rsidRPr="00C721BB">
        <w:rPr>
          <w:sz w:val="28"/>
          <w:szCs w:val="28"/>
          <w:shd w:val="clear" w:color="auto" w:fill="FFFFFF"/>
        </w:rPr>
        <w:t xml:space="preserve">нужны компетентные специалисты в таких </w:t>
      </w:r>
      <w:r>
        <w:rPr>
          <w:sz w:val="28"/>
          <w:szCs w:val="28"/>
          <w:shd w:val="clear" w:color="auto" w:fill="FFFFFF"/>
        </w:rPr>
        <w:t>сферах</w:t>
      </w:r>
      <w:r w:rsidRPr="00C721BB">
        <w:rPr>
          <w:sz w:val="28"/>
          <w:szCs w:val="28"/>
          <w:shd w:val="clear" w:color="auto" w:fill="FFFFFF"/>
        </w:rPr>
        <w:t xml:space="preserve"> как: «умный город/ умный дом», трёхмерный город, дистанционное зондирование Земли (</w:t>
      </w:r>
      <w:proofErr w:type="spellStart"/>
      <w:r w:rsidRPr="00C721BB">
        <w:rPr>
          <w:sz w:val="28"/>
          <w:szCs w:val="28"/>
          <w:shd w:val="clear" w:color="auto" w:fill="FFFFFF"/>
        </w:rPr>
        <w:t>космосъемка</w:t>
      </w:r>
      <w:proofErr w:type="spellEnd"/>
      <w:r w:rsidRPr="00C721BB">
        <w:rPr>
          <w:sz w:val="28"/>
          <w:szCs w:val="28"/>
          <w:shd w:val="clear" w:color="auto" w:fill="FFFFFF"/>
        </w:rPr>
        <w:t xml:space="preserve">, аэрофотосъемка), точное земледелие, беспилотные транспортные системы (авиа, авто, морские), </w:t>
      </w:r>
      <w:proofErr w:type="spellStart"/>
      <w:r w:rsidRPr="00C721BB">
        <w:rPr>
          <w:sz w:val="28"/>
          <w:szCs w:val="28"/>
          <w:shd w:val="clear" w:color="auto" w:fill="FFFFFF"/>
        </w:rPr>
        <w:t>геомаркетинг</w:t>
      </w:r>
      <w:proofErr w:type="spellEnd"/>
      <w:r w:rsidRPr="00C721BB">
        <w:rPr>
          <w:sz w:val="28"/>
          <w:szCs w:val="28"/>
          <w:shd w:val="clear" w:color="auto" w:fill="FFFFFF"/>
        </w:rPr>
        <w:t xml:space="preserve"> и пространственный анализ.</w:t>
      </w:r>
      <w:r>
        <w:rPr>
          <w:sz w:val="28"/>
          <w:szCs w:val="28"/>
          <w:shd w:val="clear" w:color="auto" w:fill="FFFFFF"/>
        </w:rPr>
        <w:t xml:space="preserve"> На рынке труда востребованы </w:t>
      </w:r>
      <w:r w:rsidRPr="00C721BB">
        <w:rPr>
          <w:sz w:val="28"/>
          <w:szCs w:val="28"/>
          <w:shd w:val="clear" w:color="auto" w:fill="FFFFFF"/>
        </w:rPr>
        <w:t>специалист</w:t>
      </w:r>
      <w:r>
        <w:rPr>
          <w:sz w:val="28"/>
          <w:szCs w:val="28"/>
          <w:shd w:val="clear" w:color="auto" w:fill="FFFFFF"/>
        </w:rPr>
        <w:t>ы</w:t>
      </w:r>
      <w:r w:rsidRPr="00C721BB">
        <w:rPr>
          <w:sz w:val="28"/>
          <w:szCs w:val="28"/>
          <w:shd w:val="clear" w:color="auto" w:fill="FFFFFF"/>
        </w:rPr>
        <w:t>, способн</w:t>
      </w:r>
      <w:r>
        <w:rPr>
          <w:sz w:val="28"/>
          <w:szCs w:val="28"/>
          <w:shd w:val="clear" w:color="auto" w:fill="FFFFFF"/>
        </w:rPr>
        <w:t>ые</w:t>
      </w:r>
      <w:r w:rsidRPr="00C721BB">
        <w:rPr>
          <w:sz w:val="28"/>
          <w:szCs w:val="28"/>
          <w:shd w:val="clear" w:color="auto" w:fill="FFFFFF"/>
        </w:rPr>
        <w:t xml:space="preserve"> анализировать, накапливать (создавать) и обрабатывать различные виды </w:t>
      </w:r>
      <w:proofErr w:type="spellStart"/>
      <w:r w:rsidRPr="00C721BB">
        <w:rPr>
          <w:sz w:val="28"/>
          <w:szCs w:val="28"/>
          <w:shd w:val="clear" w:color="auto" w:fill="FFFFFF"/>
        </w:rPr>
        <w:t>геоданных</w:t>
      </w:r>
      <w:proofErr w:type="spellEnd"/>
      <w:r w:rsidRPr="00F609D5">
        <w:rPr>
          <w:color w:val="FFFFFF" w:themeColor="background1"/>
          <w:sz w:val="28"/>
          <w:szCs w:val="28"/>
          <w:shd w:val="clear" w:color="auto" w:fill="FFFFFF"/>
        </w:rPr>
        <w:t>_</w:t>
      </w:r>
      <w:r>
        <w:rPr>
          <w:sz w:val="28"/>
          <w:szCs w:val="28"/>
          <w:shd w:val="clear" w:color="auto" w:fill="FFFFFF"/>
        </w:rPr>
        <w:t xml:space="preserve"> (</w:t>
      </w:r>
      <w:proofErr w:type="spellStart"/>
      <w:r w:rsidRPr="000A6691">
        <w:rPr>
          <w:sz w:val="28"/>
          <w:szCs w:val="28"/>
          <w:shd w:val="clear" w:color="auto" w:fill="FFFFFF"/>
        </w:rPr>
        <w:t>DataScout</w:t>
      </w:r>
      <w:proofErr w:type="spellEnd"/>
      <w:r>
        <w:rPr>
          <w:sz w:val="28"/>
          <w:szCs w:val="28"/>
          <w:shd w:val="clear" w:color="auto" w:fill="FFFFFF"/>
        </w:rPr>
        <w:t>)</w:t>
      </w:r>
      <w:r w:rsidRPr="00697FC3">
        <w:rPr>
          <w:sz w:val="28"/>
          <w:szCs w:val="28"/>
          <w:shd w:val="clear" w:color="auto" w:fill="FFFFFF"/>
        </w:rPr>
        <w:t>[</w:t>
      </w:r>
      <w:r>
        <w:rPr>
          <w:sz w:val="28"/>
          <w:szCs w:val="28"/>
          <w:shd w:val="clear" w:color="auto" w:fill="FFFFFF"/>
        </w:rPr>
        <w:t>8</w:t>
      </w:r>
      <w:r w:rsidRPr="005731CD">
        <w:rPr>
          <w:sz w:val="28"/>
          <w:szCs w:val="28"/>
          <w:shd w:val="clear" w:color="auto" w:fill="FFFFFF"/>
        </w:rPr>
        <w:t>]</w:t>
      </w:r>
      <w:r>
        <w:rPr>
          <w:sz w:val="28"/>
          <w:szCs w:val="28"/>
          <w:shd w:val="clear" w:color="auto" w:fill="FFFFFF"/>
        </w:rPr>
        <w:t>.</w:t>
      </w:r>
    </w:p>
    <w:p w:rsidR="00F86C37" w:rsidRPr="00C721BB" w:rsidRDefault="00F86C37" w:rsidP="00F86C37">
      <w:pPr>
        <w:tabs>
          <w:tab w:val="left" w:pos="142"/>
        </w:tabs>
        <w:suppressAutoHyphens/>
        <w:spacing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55379">
        <w:rPr>
          <w:b/>
          <w:sz w:val="28"/>
          <w:szCs w:val="28"/>
          <w:shd w:val="clear" w:color="auto" w:fill="FFFFFF"/>
        </w:rPr>
        <w:t>Объект исследования:</w:t>
      </w:r>
      <w:r w:rsidRPr="00C721BB">
        <w:rPr>
          <w:sz w:val="28"/>
          <w:szCs w:val="28"/>
          <w:shd w:val="clear" w:color="auto" w:fill="FFFFFF"/>
        </w:rPr>
        <w:t xml:space="preserve"> организация </w:t>
      </w:r>
      <w:proofErr w:type="spellStart"/>
      <w:r w:rsidRPr="00C721BB">
        <w:rPr>
          <w:sz w:val="28"/>
          <w:szCs w:val="28"/>
          <w:shd w:val="clear" w:color="auto" w:fill="FFFFFF"/>
        </w:rPr>
        <w:t>профориентационной</w:t>
      </w:r>
      <w:proofErr w:type="spellEnd"/>
      <w:r w:rsidRPr="00C721BB">
        <w:rPr>
          <w:sz w:val="28"/>
          <w:szCs w:val="28"/>
          <w:shd w:val="clear" w:color="auto" w:fill="FFFFFF"/>
        </w:rPr>
        <w:t xml:space="preserve"> работы с младшими подростками.</w:t>
      </w:r>
    </w:p>
    <w:p w:rsidR="00F86C37" w:rsidRPr="00D55379" w:rsidRDefault="00F86C37" w:rsidP="00F86C37">
      <w:pPr>
        <w:tabs>
          <w:tab w:val="left" w:pos="142"/>
        </w:tabs>
        <w:suppressAutoHyphens/>
        <w:spacing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55379">
        <w:rPr>
          <w:b/>
          <w:sz w:val="28"/>
          <w:szCs w:val="28"/>
          <w:shd w:val="clear" w:color="auto" w:fill="FFFFFF"/>
        </w:rPr>
        <w:t xml:space="preserve">Предмет </w:t>
      </w:r>
      <w:proofErr w:type="spellStart"/>
      <w:r w:rsidRPr="00D55379">
        <w:rPr>
          <w:b/>
          <w:sz w:val="28"/>
          <w:szCs w:val="28"/>
          <w:shd w:val="clear" w:color="auto" w:fill="FFFFFF"/>
        </w:rPr>
        <w:t>исследования:</w:t>
      </w:r>
      <w:r w:rsidRPr="00F609D5">
        <w:rPr>
          <w:b/>
          <w:color w:val="FFFFFF" w:themeColor="background1"/>
          <w:sz w:val="28"/>
          <w:szCs w:val="28"/>
          <w:shd w:val="clear" w:color="auto" w:fill="FFFFFF"/>
        </w:rPr>
        <w:t>_</w:t>
      </w:r>
      <w:r w:rsidRPr="00D55379">
        <w:rPr>
          <w:sz w:val="28"/>
          <w:szCs w:val="28"/>
          <w:shd w:val="clear" w:color="auto" w:fill="FFFFFF"/>
        </w:rPr>
        <w:t>программа</w:t>
      </w:r>
      <w:proofErr w:type="spellEnd"/>
      <w:r w:rsidRPr="00D55379">
        <w:rPr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sz w:val="28"/>
          <w:szCs w:val="28"/>
          <w:shd w:val="clear" w:color="auto" w:fill="FFFFFF"/>
        </w:rPr>
        <w:t>Г</w:t>
      </w:r>
      <w:r w:rsidRPr="00D55379">
        <w:rPr>
          <w:sz w:val="28"/>
          <w:szCs w:val="28"/>
          <w:shd w:val="clear" w:color="auto" w:fill="FFFFFF"/>
        </w:rPr>
        <w:t>еоквантум</w:t>
      </w:r>
      <w:proofErr w:type="spellEnd"/>
      <w:r w:rsidRPr="00D55379">
        <w:rPr>
          <w:sz w:val="28"/>
          <w:szCs w:val="28"/>
          <w:shd w:val="clear" w:color="auto" w:fill="FFFFFF"/>
        </w:rPr>
        <w:t xml:space="preserve">» </w:t>
      </w:r>
      <w:proofErr w:type="spellStart"/>
      <w:r>
        <w:rPr>
          <w:sz w:val="28"/>
          <w:szCs w:val="28"/>
          <w:shd w:val="clear" w:color="auto" w:fill="FFFFFF"/>
        </w:rPr>
        <w:t>К</w:t>
      </w:r>
      <w:r w:rsidRPr="00D55379">
        <w:rPr>
          <w:sz w:val="28"/>
          <w:szCs w:val="28"/>
          <w:shd w:val="clear" w:color="auto" w:fill="FFFFFF"/>
        </w:rPr>
        <w:t>ванториума</w:t>
      </w:r>
      <w:proofErr w:type="spellEnd"/>
      <w:r w:rsidRPr="00D55379">
        <w:rPr>
          <w:sz w:val="28"/>
          <w:szCs w:val="28"/>
          <w:shd w:val="clear" w:color="auto" w:fill="FFFFFF"/>
        </w:rPr>
        <w:t xml:space="preserve"> как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условие</w:t>
      </w:r>
      <w:r w:rsidRPr="00F609D5">
        <w:rPr>
          <w:color w:val="FFFFFF" w:themeColor="background1"/>
          <w:sz w:val="28"/>
          <w:szCs w:val="28"/>
          <w:shd w:val="clear" w:color="auto" w:fill="FFFFFF"/>
        </w:rPr>
        <w:t>_</w:t>
      </w:r>
      <w:r w:rsidRPr="00D55379">
        <w:rPr>
          <w:sz w:val="28"/>
          <w:szCs w:val="28"/>
          <w:shd w:val="clear" w:color="auto" w:fill="FFFFFF"/>
        </w:rPr>
        <w:t>профориентационной</w:t>
      </w:r>
      <w:proofErr w:type="spellEnd"/>
      <w:r w:rsidRPr="00D55379">
        <w:rPr>
          <w:sz w:val="28"/>
          <w:szCs w:val="28"/>
          <w:shd w:val="clear" w:color="auto" w:fill="FFFFFF"/>
        </w:rPr>
        <w:t xml:space="preserve"> работы с младшими подростками</w:t>
      </w:r>
    </w:p>
    <w:p w:rsidR="00F86C37" w:rsidRPr="00C721BB" w:rsidRDefault="00F86C37" w:rsidP="00F86C37">
      <w:pPr>
        <w:tabs>
          <w:tab w:val="left" w:pos="142"/>
        </w:tabs>
        <w:suppressAutoHyphens/>
        <w:spacing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55379">
        <w:rPr>
          <w:b/>
          <w:sz w:val="28"/>
          <w:szCs w:val="28"/>
          <w:shd w:val="clear" w:color="auto" w:fill="FFFFFF"/>
        </w:rPr>
        <w:t>Цель</w:t>
      </w:r>
      <w:r>
        <w:rPr>
          <w:color w:val="auto"/>
          <w:sz w:val="28"/>
          <w:szCs w:val="28"/>
          <w:shd w:val="clear" w:color="auto" w:fill="FFFFFF"/>
        </w:rPr>
        <w:t xml:space="preserve">: выявить как </w:t>
      </w:r>
      <w:proofErr w:type="gramStart"/>
      <w:r w:rsidRPr="004F20A3">
        <w:rPr>
          <w:color w:val="auto"/>
          <w:sz w:val="28"/>
          <w:szCs w:val="28"/>
          <w:shd w:val="clear" w:color="auto" w:fill="FFFFFF"/>
        </w:rPr>
        <w:t xml:space="preserve">обучение по </w:t>
      </w:r>
      <w:proofErr w:type="spellStart"/>
      <w:r w:rsidRPr="004F20A3">
        <w:rPr>
          <w:color w:val="auto"/>
          <w:sz w:val="28"/>
          <w:szCs w:val="28"/>
          <w:shd w:val="clear" w:color="auto" w:fill="FFFFFF"/>
        </w:rPr>
        <w:t>программе</w:t>
      </w:r>
      <w:proofErr w:type="gramEnd"/>
      <w:r w:rsidRPr="00F609D5">
        <w:rPr>
          <w:color w:val="FFFFFF" w:themeColor="background1"/>
          <w:sz w:val="28"/>
          <w:szCs w:val="28"/>
          <w:shd w:val="clear" w:color="auto" w:fill="FFFFFF"/>
        </w:rPr>
        <w:t>_</w:t>
      </w:r>
      <w:proofErr w:type="spellEnd"/>
      <w:r w:rsidRPr="004F20A3">
        <w:rPr>
          <w:color w:val="auto"/>
          <w:sz w:val="28"/>
          <w:szCs w:val="28"/>
          <w:shd w:val="clear" w:color="auto" w:fill="FFFFFF"/>
        </w:rPr>
        <w:t>«</w:t>
      </w:r>
      <w:proofErr w:type="spellStart"/>
      <w:r w:rsidRPr="004F20A3">
        <w:rPr>
          <w:color w:val="auto"/>
          <w:sz w:val="28"/>
          <w:szCs w:val="28"/>
          <w:shd w:val="clear" w:color="auto" w:fill="FFFFFF"/>
        </w:rPr>
        <w:t>Геоквантум</w:t>
      </w:r>
      <w:proofErr w:type="spellEnd"/>
      <w:r w:rsidRPr="004F20A3">
        <w:rPr>
          <w:color w:val="auto"/>
          <w:sz w:val="28"/>
          <w:szCs w:val="28"/>
          <w:shd w:val="clear" w:color="auto" w:fill="FFFFFF"/>
        </w:rPr>
        <w:t>»</w:t>
      </w:r>
      <w:r>
        <w:rPr>
          <w:color w:val="FFFFFF" w:themeColor="background1"/>
          <w:sz w:val="28"/>
          <w:szCs w:val="28"/>
          <w:shd w:val="clear" w:color="auto" w:fill="FFFFFF"/>
        </w:rPr>
        <w:t xml:space="preserve">... </w:t>
      </w:r>
      <w:proofErr w:type="spellStart"/>
      <w:r w:rsidRPr="004F20A3">
        <w:rPr>
          <w:color w:val="auto"/>
          <w:sz w:val="28"/>
          <w:szCs w:val="28"/>
          <w:shd w:val="clear" w:color="auto" w:fill="FFFFFF"/>
        </w:rPr>
        <w:t>Кванториума</w:t>
      </w:r>
      <w:proofErr w:type="spellEnd"/>
      <w:r>
        <w:rPr>
          <w:color w:val="auto"/>
          <w:sz w:val="28"/>
          <w:szCs w:val="28"/>
          <w:shd w:val="clear" w:color="auto" w:fill="FFFFFF"/>
        </w:rPr>
        <w:t xml:space="preserve"> </w:t>
      </w:r>
      <w:r>
        <w:rPr>
          <w:color w:val="FFFFFF" w:themeColor="background1"/>
          <w:sz w:val="28"/>
          <w:szCs w:val="28"/>
          <w:shd w:val="clear" w:color="auto" w:fill="FFFFFF"/>
        </w:rPr>
        <w:t xml:space="preserve"> </w:t>
      </w:r>
      <w:r w:rsidRPr="004F20A3">
        <w:rPr>
          <w:color w:val="auto"/>
          <w:sz w:val="28"/>
          <w:szCs w:val="28"/>
          <w:shd w:val="clear" w:color="auto" w:fill="FFFFFF"/>
        </w:rPr>
        <w:t xml:space="preserve">влияет на формирование предметных  и </w:t>
      </w:r>
      <w:proofErr w:type="spellStart"/>
      <w:r w:rsidRPr="004F20A3">
        <w:rPr>
          <w:color w:val="auto"/>
          <w:sz w:val="28"/>
          <w:szCs w:val="28"/>
          <w:shd w:val="clear" w:color="auto" w:fill="FFFFFF"/>
        </w:rPr>
        <w:t>метапредметных</w:t>
      </w:r>
      <w:proofErr w:type="spellEnd"/>
      <w:r w:rsidRPr="004F20A3">
        <w:rPr>
          <w:color w:val="auto"/>
          <w:sz w:val="28"/>
          <w:szCs w:val="28"/>
          <w:shd w:val="clear" w:color="auto" w:fill="FFFFFF"/>
        </w:rPr>
        <w:t xml:space="preserve"> компетенций, предопределяющую основу </w:t>
      </w:r>
      <w:proofErr w:type="spellStart"/>
      <w:r w:rsidRPr="004F20A3">
        <w:rPr>
          <w:color w:val="auto"/>
          <w:sz w:val="28"/>
          <w:szCs w:val="28"/>
          <w:shd w:val="clear" w:color="auto" w:fill="FFFFFF"/>
        </w:rPr>
        <w:t>профориентационной</w:t>
      </w:r>
      <w:proofErr w:type="spellEnd"/>
      <w:r w:rsidRPr="004F20A3">
        <w:rPr>
          <w:color w:val="auto"/>
          <w:sz w:val="28"/>
          <w:szCs w:val="28"/>
          <w:shd w:val="clear" w:color="auto" w:fill="FFFFFF"/>
        </w:rPr>
        <w:t xml:space="preserve"> работы с младшими подростками.</w:t>
      </w:r>
    </w:p>
    <w:p w:rsidR="00F86C37" w:rsidRDefault="00F86C37" w:rsidP="00F86C37">
      <w:pPr>
        <w:tabs>
          <w:tab w:val="left" w:pos="142"/>
        </w:tabs>
        <w:suppressAutoHyphens/>
        <w:spacing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3200C">
        <w:rPr>
          <w:b/>
          <w:sz w:val="28"/>
          <w:szCs w:val="28"/>
          <w:shd w:val="clear" w:color="auto" w:fill="FFFFFF"/>
        </w:rPr>
        <w:lastRenderedPageBreak/>
        <w:t>Гипотеза исследования: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B53196"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 xml:space="preserve">сли младшие подростки буду обучаться по </w:t>
      </w:r>
      <w:r w:rsidRPr="00C721BB">
        <w:rPr>
          <w:sz w:val="28"/>
          <w:szCs w:val="28"/>
          <w:shd w:val="clear" w:color="auto" w:fill="FFFFFF"/>
        </w:rPr>
        <w:t>программ</w:t>
      </w:r>
      <w:r>
        <w:rPr>
          <w:sz w:val="28"/>
          <w:szCs w:val="28"/>
          <w:shd w:val="clear" w:color="auto" w:fill="FFFFFF"/>
        </w:rPr>
        <w:t>е «</w:t>
      </w:r>
      <w:proofErr w:type="spellStart"/>
      <w:r w:rsidRPr="00C721BB">
        <w:rPr>
          <w:sz w:val="28"/>
          <w:szCs w:val="28"/>
          <w:shd w:val="clear" w:color="auto" w:fill="FFFFFF"/>
        </w:rPr>
        <w:t>Геоквантума</w:t>
      </w:r>
      <w:proofErr w:type="spellEnd"/>
      <w:r>
        <w:rPr>
          <w:sz w:val="28"/>
          <w:szCs w:val="28"/>
          <w:shd w:val="clear" w:color="auto" w:fill="FFFFFF"/>
        </w:rPr>
        <w:t>»</w:t>
      </w:r>
      <w:proofErr w:type="spellStart"/>
      <w:r w:rsidRPr="00F609D5">
        <w:rPr>
          <w:color w:val="FFFFFF" w:themeColor="background1"/>
          <w:sz w:val="28"/>
          <w:szCs w:val="28"/>
          <w:shd w:val="clear" w:color="auto" w:fill="FFFFFF"/>
        </w:rPr>
        <w:t>_</w:t>
      </w:r>
      <w:r w:rsidRPr="00C721BB">
        <w:rPr>
          <w:sz w:val="28"/>
          <w:szCs w:val="28"/>
          <w:shd w:val="clear" w:color="auto" w:fill="FFFFFF"/>
        </w:rPr>
        <w:t>Кванториума</w:t>
      </w:r>
      <w:proofErr w:type="spellEnd"/>
      <w:r>
        <w:rPr>
          <w:sz w:val="28"/>
          <w:szCs w:val="28"/>
          <w:shd w:val="clear" w:color="auto" w:fill="FFFFFF"/>
        </w:rPr>
        <w:t xml:space="preserve">, то их </w:t>
      </w:r>
      <w:r w:rsidRPr="00B223FE">
        <w:rPr>
          <w:b/>
          <w:sz w:val="28"/>
          <w:szCs w:val="28"/>
          <w:shd w:val="clear" w:color="auto" w:fill="FFFFFF"/>
        </w:rPr>
        <w:t xml:space="preserve">интеллектуальными </w:t>
      </w:r>
      <w:proofErr w:type="spellStart"/>
      <w:r w:rsidRPr="00B223FE">
        <w:rPr>
          <w:b/>
          <w:sz w:val="28"/>
          <w:szCs w:val="28"/>
          <w:shd w:val="clear" w:color="auto" w:fill="FFFFFF"/>
        </w:rPr>
        <w:t>результатами</w:t>
      </w:r>
      <w:r w:rsidRPr="00F609D5">
        <w:rPr>
          <w:b/>
          <w:color w:val="FFFFFF" w:themeColor="background1"/>
          <w:sz w:val="28"/>
          <w:szCs w:val="28"/>
          <w:shd w:val="clear" w:color="auto" w:fill="FFFFFF"/>
        </w:rPr>
        <w:t>_</w:t>
      </w:r>
      <w:r>
        <w:rPr>
          <w:sz w:val="28"/>
          <w:szCs w:val="28"/>
          <w:shd w:val="clear" w:color="auto" w:fill="FFFFFF"/>
        </w:rPr>
        <w:t>станет</w:t>
      </w:r>
      <w:proofErr w:type="spellEnd"/>
      <w:r>
        <w:rPr>
          <w:sz w:val="28"/>
          <w:szCs w:val="28"/>
          <w:shd w:val="clear" w:color="auto" w:fill="FFFFFF"/>
        </w:rPr>
        <w:t xml:space="preserve"> развитие </w:t>
      </w:r>
      <w:r w:rsidRPr="00C721BB">
        <w:rPr>
          <w:sz w:val="28"/>
          <w:szCs w:val="28"/>
          <w:shd w:val="clear" w:color="auto" w:fill="FFFFFF"/>
        </w:rPr>
        <w:t>предметны</w:t>
      </w:r>
      <w:r>
        <w:rPr>
          <w:sz w:val="28"/>
          <w:szCs w:val="28"/>
          <w:shd w:val="clear" w:color="auto" w:fill="FFFFFF"/>
        </w:rPr>
        <w:t>х</w:t>
      </w:r>
      <w:r w:rsidRPr="00C721BB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C721BB">
        <w:rPr>
          <w:sz w:val="28"/>
          <w:szCs w:val="28"/>
          <w:shd w:val="clear" w:color="auto" w:fill="FFFFFF"/>
        </w:rPr>
        <w:t>предпрофессиональные</w:t>
      </w:r>
      <w:proofErr w:type="spellEnd"/>
      <w:r w:rsidRPr="00C721BB">
        <w:rPr>
          <w:sz w:val="28"/>
          <w:szCs w:val="28"/>
          <w:shd w:val="clear" w:color="auto" w:fill="FFFFFF"/>
        </w:rPr>
        <w:t xml:space="preserve"> инженерные) компетенци</w:t>
      </w:r>
      <w:r>
        <w:rPr>
          <w:sz w:val="28"/>
          <w:szCs w:val="28"/>
          <w:shd w:val="clear" w:color="auto" w:fill="FFFFFF"/>
        </w:rPr>
        <w:t>й</w:t>
      </w:r>
      <w:r w:rsidRPr="00C721BB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C721BB">
        <w:rPr>
          <w:sz w:val="28"/>
          <w:szCs w:val="28"/>
          <w:shd w:val="clear" w:color="auto" w:fill="FFFFFF"/>
        </w:rPr>
        <w:t>hard-skills</w:t>
      </w:r>
      <w:proofErr w:type="spellEnd"/>
      <w:r w:rsidRPr="00C721BB">
        <w:rPr>
          <w:sz w:val="28"/>
          <w:szCs w:val="28"/>
          <w:shd w:val="clear" w:color="auto" w:fill="FFFFFF"/>
        </w:rPr>
        <w:t xml:space="preserve">), </w:t>
      </w:r>
      <w:r>
        <w:rPr>
          <w:b/>
          <w:sz w:val="28"/>
          <w:szCs w:val="28"/>
          <w:shd w:val="clear" w:color="auto" w:fill="FFFFFF"/>
        </w:rPr>
        <w:t>личност</w:t>
      </w:r>
      <w:r w:rsidRPr="00B223FE">
        <w:rPr>
          <w:b/>
          <w:sz w:val="28"/>
          <w:szCs w:val="28"/>
          <w:shd w:val="clear" w:color="auto" w:fill="FFFFFF"/>
        </w:rPr>
        <w:t>ными результатами</w:t>
      </w:r>
      <w:r w:rsidRPr="00B223FE">
        <w:rPr>
          <w:sz w:val="28"/>
          <w:szCs w:val="28"/>
          <w:shd w:val="clear" w:color="auto" w:fill="FFFFFF"/>
        </w:rPr>
        <w:t xml:space="preserve"> станет развитие </w:t>
      </w:r>
      <w:proofErr w:type="spellStart"/>
      <w:r w:rsidRPr="00C721BB">
        <w:rPr>
          <w:sz w:val="28"/>
          <w:szCs w:val="28"/>
          <w:shd w:val="clear" w:color="auto" w:fill="FFFFFF"/>
        </w:rPr>
        <w:t>метапредметны</w:t>
      </w:r>
      <w:r>
        <w:rPr>
          <w:sz w:val="28"/>
          <w:szCs w:val="28"/>
          <w:shd w:val="clear" w:color="auto" w:fill="FFFFFF"/>
        </w:rPr>
        <w:t>х</w:t>
      </w:r>
      <w:proofErr w:type="spellEnd"/>
      <w:r w:rsidRPr="00C721BB">
        <w:rPr>
          <w:sz w:val="28"/>
          <w:szCs w:val="28"/>
          <w:shd w:val="clear" w:color="auto" w:fill="FFFFFF"/>
        </w:rPr>
        <w:t xml:space="preserve"> компетенци</w:t>
      </w:r>
      <w:r>
        <w:rPr>
          <w:sz w:val="28"/>
          <w:szCs w:val="28"/>
          <w:shd w:val="clear" w:color="auto" w:fill="FFFFFF"/>
        </w:rPr>
        <w:t>й</w:t>
      </w:r>
      <w:r w:rsidR="00FA5931">
        <w:rPr>
          <w:sz w:val="28"/>
          <w:szCs w:val="28"/>
          <w:shd w:val="clear" w:color="auto" w:fill="FFFFFF"/>
        </w:rPr>
        <w:t xml:space="preserve"> (</w:t>
      </w:r>
      <w:proofErr w:type="spellStart"/>
      <w:r w:rsidR="00FA5931">
        <w:rPr>
          <w:sz w:val="28"/>
          <w:szCs w:val="28"/>
          <w:shd w:val="clear" w:color="auto" w:fill="FFFFFF"/>
        </w:rPr>
        <w:t>soft-skills</w:t>
      </w:r>
      <w:proofErr w:type="spellEnd"/>
      <w:r w:rsidR="00FA5931">
        <w:rPr>
          <w:sz w:val="28"/>
          <w:szCs w:val="28"/>
          <w:shd w:val="clear" w:color="auto" w:fill="FFFFFF"/>
        </w:rPr>
        <w:t xml:space="preserve">), </w:t>
      </w:r>
      <w:r w:rsidRPr="00C721BB">
        <w:rPr>
          <w:sz w:val="28"/>
          <w:szCs w:val="28"/>
          <w:shd w:val="clear" w:color="auto" w:fill="FFFFFF"/>
        </w:rPr>
        <w:t>воспитание и развитие личностных качеств и ценностных отношений</w:t>
      </w:r>
      <w:r>
        <w:rPr>
          <w:sz w:val="28"/>
          <w:szCs w:val="28"/>
          <w:shd w:val="clear" w:color="auto" w:fill="FFFFFF"/>
        </w:rPr>
        <w:t>.</w:t>
      </w:r>
    </w:p>
    <w:p w:rsidR="00F86C37" w:rsidRPr="00C721BB" w:rsidRDefault="00F86C37" w:rsidP="00F86C37">
      <w:pPr>
        <w:tabs>
          <w:tab w:val="left" w:pos="142"/>
        </w:tabs>
        <w:suppressAutoHyphens/>
        <w:spacing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Pr="00C721BB">
        <w:rPr>
          <w:sz w:val="28"/>
          <w:szCs w:val="28"/>
          <w:shd w:val="clear" w:color="auto" w:fill="FFFFFF"/>
        </w:rPr>
        <w:t>редпрофессиональные инженерные компетенции (</w:t>
      </w:r>
      <w:proofErr w:type="spellStart"/>
      <w:r w:rsidRPr="00C721BB">
        <w:rPr>
          <w:sz w:val="28"/>
          <w:szCs w:val="28"/>
          <w:shd w:val="clear" w:color="auto" w:fill="FFFFFF"/>
        </w:rPr>
        <w:t>hard-skills</w:t>
      </w:r>
      <w:proofErr w:type="spellEnd"/>
      <w:r w:rsidRPr="00C721BB">
        <w:rPr>
          <w:sz w:val="28"/>
          <w:szCs w:val="28"/>
          <w:shd w:val="clear" w:color="auto" w:fill="FFFFFF"/>
        </w:rPr>
        <w:t xml:space="preserve">) позволят </w:t>
      </w:r>
      <w:r>
        <w:rPr>
          <w:sz w:val="28"/>
          <w:szCs w:val="28"/>
          <w:shd w:val="clear" w:color="auto" w:fill="FFFFFF"/>
        </w:rPr>
        <w:t xml:space="preserve">подросткам </w:t>
      </w:r>
      <w:r w:rsidRPr="00C721BB">
        <w:rPr>
          <w:sz w:val="28"/>
          <w:szCs w:val="28"/>
          <w:shd w:val="clear" w:color="auto" w:fill="FFFFFF"/>
        </w:rPr>
        <w:t xml:space="preserve">овладеть базовыми знаниями в области географии и </w:t>
      </w:r>
      <w:proofErr w:type="spellStart"/>
      <w:r w:rsidRPr="00C721BB">
        <w:rPr>
          <w:sz w:val="28"/>
          <w:szCs w:val="28"/>
          <w:shd w:val="clear" w:color="auto" w:fill="FFFFFF"/>
        </w:rPr>
        <w:t>геоинформатики</w:t>
      </w:r>
      <w:proofErr w:type="spellEnd"/>
      <w:r w:rsidRPr="00C721BB">
        <w:rPr>
          <w:sz w:val="28"/>
          <w:szCs w:val="28"/>
          <w:shd w:val="clear" w:color="auto" w:fill="FFFFFF"/>
        </w:rPr>
        <w:t xml:space="preserve">; навыками начального программирования и работы с современными настольными геоинформационными системами и веб-ГИС, работе с основным современным геодезическим  и другим специализированным оборудованием, с </w:t>
      </w:r>
      <w:proofErr w:type="spellStart"/>
      <w:r w:rsidRPr="00C721BB">
        <w:rPr>
          <w:sz w:val="28"/>
          <w:szCs w:val="28"/>
          <w:shd w:val="clear" w:color="auto" w:fill="FFFFFF"/>
        </w:rPr>
        <w:t>космо</w:t>
      </w:r>
      <w:proofErr w:type="spellEnd"/>
      <w:r w:rsidRPr="00C721BB">
        <w:rPr>
          <w:sz w:val="28"/>
          <w:szCs w:val="28"/>
          <w:shd w:val="clear" w:color="auto" w:fill="FFFFFF"/>
        </w:rPr>
        <w:t>- и аэрофотоснимками; обучит</w:t>
      </w:r>
      <w:r w:rsidR="00FA5931">
        <w:rPr>
          <w:sz w:val="28"/>
          <w:szCs w:val="28"/>
          <w:shd w:val="clear" w:color="auto" w:fill="FFFFFF"/>
        </w:rPr>
        <w:t>ь</w:t>
      </w:r>
      <w:r w:rsidRPr="00C721BB">
        <w:rPr>
          <w:sz w:val="28"/>
          <w:szCs w:val="28"/>
          <w:shd w:val="clear" w:color="auto" w:fill="FFFFFF"/>
        </w:rPr>
        <w:t>ся простейшим техническими навыкам (сварка, паяние, адди</w:t>
      </w:r>
      <w:r>
        <w:rPr>
          <w:sz w:val="28"/>
          <w:szCs w:val="28"/>
          <w:shd w:val="clear" w:color="auto" w:fill="FFFFFF"/>
        </w:rPr>
        <w:t>тивные технологии)</w:t>
      </w:r>
      <w:r w:rsidRPr="00C721BB">
        <w:rPr>
          <w:sz w:val="28"/>
          <w:szCs w:val="28"/>
          <w:shd w:val="clear" w:color="auto" w:fill="FFFFFF"/>
        </w:rPr>
        <w:t>[</w:t>
      </w:r>
      <w:r>
        <w:rPr>
          <w:sz w:val="28"/>
          <w:szCs w:val="28"/>
          <w:shd w:val="clear" w:color="auto" w:fill="FFFFFF"/>
        </w:rPr>
        <w:t>5</w:t>
      </w:r>
      <w:r w:rsidRPr="00C721BB">
        <w:rPr>
          <w:sz w:val="28"/>
          <w:szCs w:val="28"/>
          <w:shd w:val="clear" w:color="auto" w:fill="FFFFFF"/>
        </w:rPr>
        <w:t>]</w:t>
      </w:r>
      <w:r>
        <w:rPr>
          <w:sz w:val="28"/>
          <w:szCs w:val="28"/>
          <w:shd w:val="clear" w:color="auto" w:fill="FFFFFF"/>
        </w:rPr>
        <w:t>.</w:t>
      </w:r>
    </w:p>
    <w:p w:rsidR="00F86C37" w:rsidRPr="00C721BB" w:rsidRDefault="00F86C37" w:rsidP="00F86C37">
      <w:pPr>
        <w:tabs>
          <w:tab w:val="left" w:pos="142"/>
        </w:tabs>
        <w:suppressAutoHyphens/>
        <w:spacing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М</w:t>
      </w:r>
      <w:r w:rsidRPr="00B223FE">
        <w:rPr>
          <w:sz w:val="28"/>
          <w:szCs w:val="28"/>
          <w:shd w:val="clear" w:color="auto" w:fill="FFFFFF"/>
        </w:rPr>
        <w:t>етапредметны</w:t>
      </w:r>
      <w:r>
        <w:rPr>
          <w:sz w:val="28"/>
          <w:szCs w:val="28"/>
          <w:shd w:val="clear" w:color="auto" w:fill="FFFFFF"/>
        </w:rPr>
        <w:t>е</w:t>
      </w:r>
      <w:proofErr w:type="spellEnd"/>
      <w:r w:rsidRPr="00B223F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223FE">
        <w:rPr>
          <w:sz w:val="28"/>
          <w:szCs w:val="28"/>
          <w:shd w:val="clear" w:color="auto" w:fill="FFFFFF"/>
        </w:rPr>
        <w:t>компетенци</w:t>
      </w:r>
      <w:r>
        <w:rPr>
          <w:sz w:val="28"/>
          <w:szCs w:val="28"/>
          <w:shd w:val="clear" w:color="auto" w:fill="FFFFFF"/>
        </w:rPr>
        <w:t>и</w:t>
      </w:r>
      <w:r w:rsidRPr="00F609D5">
        <w:rPr>
          <w:color w:val="FFFFFF" w:themeColor="background1"/>
          <w:sz w:val="28"/>
          <w:szCs w:val="28"/>
          <w:shd w:val="clear" w:color="auto" w:fill="FFFFFF"/>
        </w:rPr>
        <w:t>_</w:t>
      </w:r>
      <w:r w:rsidRPr="00B223FE">
        <w:rPr>
          <w:sz w:val="28"/>
          <w:szCs w:val="28"/>
          <w:shd w:val="clear" w:color="auto" w:fill="FFFFFF"/>
        </w:rPr>
        <w:t>soft-skills</w:t>
      </w:r>
      <w:proofErr w:type="spellEnd"/>
      <w:r>
        <w:rPr>
          <w:sz w:val="28"/>
          <w:szCs w:val="28"/>
          <w:shd w:val="clear" w:color="auto" w:fill="FFFFFF"/>
        </w:rPr>
        <w:t xml:space="preserve"> – это овладение </w:t>
      </w:r>
      <w:r w:rsidRPr="00C721BB">
        <w:rPr>
          <w:sz w:val="28"/>
          <w:szCs w:val="28"/>
          <w:shd w:val="clear" w:color="auto" w:fill="FFFFFF"/>
        </w:rPr>
        <w:t>изобретатель</w:t>
      </w:r>
      <w:r>
        <w:rPr>
          <w:sz w:val="28"/>
          <w:szCs w:val="28"/>
          <w:shd w:val="clear" w:color="auto" w:fill="FFFFFF"/>
        </w:rPr>
        <w:t>скими</w:t>
      </w:r>
      <w:r w:rsidRPr="00C721BB">
        <w:rPr>
          <w:sz w:val="28"/>
          <w:szCs w:val="28"/>
          <w:shd w:val="clear" w:color="auto" w:fill="FFFFFF"/>
        </w:rPr>
        <w:t xml:space="preserve"> (творческое изобретательское мышление, эвристика), информационны</w:t>
      </w:r>
      <w:r>
        <w:rPr>
          <w:sz w:val="28"/>
          <w:szCs w:val="28"/>
          <w:shd w:val="clear" w:color="auto" w:fill="FFFFFF"/>
        </w:rPr>
        <w:t>ми</w:t>
      </w:r>
      <w:r w:rsidRPr="00C721BB">
        <w:rPr>
          <w:sz w:val="28"/>
          <w:szCs w:val="28"/>
          <w:shd w:val="clear" w:color="auto" w:fill="FFFFFF"/>
        </w:rPr>
        <w:t xml:space="preserve"> (поиск и применение информации) и коммуникативны</w:t>
      </w:r>
      <w:r>
        <w:rPr>
          <w:sz w:val="28"/>
          <w:szCs w:val="28"/>
          <w:shd w:val="clear" w:color="auto" w:fill="FFFFFF"/>
        </w:rPr>
        <w:t>ми</w:t>
      </w:r>
      <w:r w:rsidRPr="00C721BB">
        <w:rPr>
          <w:sz w:val="28"/>
          <w:szCs w:val="28"/>
          <w:shd w:val="clear" w:color="auto" w:fill="FFFFFF"/>
        </w:rPr>
        <w:t xml:space="preserve"> компетенци</w:t>
      </w:r>
      <w:r>
        <w:rPr>
          <w:sz w:val="28"/>
          <w:szCs w:val="28"/>
          <w:shd w:val="clear" w:color="auto" w:fill="FFFFFF"/>
        </w:rPr>
        <w:t>ями</w:t>
      </w:r>
      <w:r w:rsidRPr="00C721BB">
        <w:rPr>
          <w:sz w:val="28"/>
          <w:szCs w:val="28"/>
          <w:shd w:val="clear" w:color="auto" w:fill="FFFFFF"/>
        </w:rPr>
        <w:t xml:space="preserve"> (командная работа). При этом личностное включение подростка в различные формы деятельности (учебную, </w:t>
      </w:r>
      <w:proofErr w:type="spellStart"/>
      <w:r w:rsidRPr="00C721BB">
        <w:rPr>
          <w:sz w:val="28"/>
          <w:szCs w:val="28"/>
          <w:shd w:val="clear" w:color="auto" w:fill="FFFFFF"/>
        </w:rPr>
        <w:t>квазипрофессиональную</w:t>
      </w:r>
      <w:proofErr w:type="spellEnd"/>
      <w:r w:rsidRPr="00C721BB">
        <w:rPr>
          <w:sz w:val="28"/>
          <w:szCs w:val="28"/>
          <w:shd w:val="clear" w:color="auto" w:fill="FFFFFF"/>
        </w:rPr>
        <w:t xml:space="preserve">, учебно-практическую) </w:t>
      </w:r>
      <w:r w:rsidR="00FA5931" w:rsidRPr="00C721BB">
        <w:rPr>
          <w:sz w:val="28"/>
          <w:szCs w:val="28"/>
          <w:shd w:val="clear" w:color="auto" w:fill="FFFFFF"/>
        </w:rPr>
        <w:t>позвол</w:t>
      </w:r>
      <w:r w:rsidR="00FA5931">
        <w:rPr>
          <w:sz w:val="28"/>
          <w:szCs w:val="28"/>
          <w:shd w:val="clear" w:color="auto" w:fill="FFFFFF"/>
        </w:rPr>
        <w:t>и</w:t>
      </w:r>
      <w:r w:rsidR="00FA5931" w:rsidRPr="00C721BB">
        <w:rPr>
          <w:sz w:val="28"/>
          <w:szCs w:val="28"/>
          <w:shd w:val="clear" w:color="auto" w:fill="FFFFFF"/>
        </w:rPr>
        <w:t>т</w:t>
      </w:r>
      <w:r w:rsidR="00FA5931" w:rsidRPr="00F609D5">
        <w:rPr>
          <w:color w:val="FFFFFF" w:themeColor="background1"/>
          <w:sz w:val="28"/>
          <w:szCs w:val="28"/>
          <w:shd w:val="clear" w:color="auto" w:fill="FFFFFF"/>
        </w:rPr>
        <w:t xml:space="preserve"> </w:t>
      </w:r>
      <w:r w:rsidR="00FA5931">
        <w:rPr>
          <w:sz w:val="28"/>
          <w:szCs w:val="28"/>
          <w:shd w:val="clear" w:color="auto" w:fill="FFFFFF"/>
        </w:rPr>
        <w:t>младшему</w:t>
      </w:r>
      <w:r>
        <w:rPr>
          <w:sz w:val="28"/>
          <w:szCs w:val="28"/>
          <w:shd w:val="clear" w:color="auto" w:fill="FFFFFF"/>
        </w:rPr>
        <w:t xml:space="preserve"> подростку </w:t>
      </w:r>
      <w:r w:rsidRPr="00C721BB">
        <w:rPr>
          <w:sz w:val="28"/>
          <w:szCs w:val="28"/>
          <w:shd w:val="clear" w:color="auto" w:fill="FFFFFF"/>
        </w:rPr>
        <w:t>идентифицировать себя в различных профессиональных ролях.</w:t>
      </w:r>
    </w:p>
    <w:p w:rsidR="00F86C37" w:rsidRPr="00C823AF" w:rsidRDefault="00F86C37" w:rsidP="00F86C37">
      <w:pPr>
        <w:suppressAutoHyphens/>
        <w:spacing w:after="0"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C823AF">
        <w:rPr>
          <w:b/>
          <w:sz w:val="28"/>
          <w:szCs w:val="28"/>
          <w:shd w:val="clear" w:color="auto" w:fill="FFFFFF"/>
        </w:rPr>
        <w:t>Теоретико-методологическая база исследования:</w:t>
      </w:r>
    </w:p>
    <w:p w:rsidR="00F86C37" w:rsidRPr="00C721BB" w:rsidRDefault="00F86C37" w:rsidP="00F86C37">
      <w:pPr>
        <w:pStyle w:val="ab"/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психолого-педагогические особенности выстраивания </w:t>
      </w:r>
      <w:proofErr w:type="spellStart"/>
      <w:r w:rsidRPr="00C7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профориентационной</w:t>
      </w:r>
      <w:proofErr w:type="spellEnd"/>
      <w:r w:rsidRPr="00C7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с младшими подростками, представленные в трудах Л.И. </w:t>
      </w:r>
      <w:proofErr w:type="spellStart"/>
      <w:r w:rsidRPr="00C7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Божович</w:t>
      </w:r>
      <w:proofErr w:type="spellEnd"/>
      <w:r w:rsidRPr="00C7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Н.Н. Захарова, О.В. </w:t>
      </w:r>
      <w:proofErr w:type="spellStart"/>
      <w:r w:rsidRPr="00C7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Кононоговой</w:t>
      </w:r>
      <w:proofErr w:type="spellEnd"/>
      <w:r w:rsidRPr="00C7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Д.А. Леонтьева, С.Н. Чистяковой, Б.Д. </w:t>
      </w:r>
      <w:proofErr w:type="spellStart"/>
      <w:r w:rsidRPr="00C7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Эльконина</w:t>
      </w:r>
      <w:proofErr w:type="spellEnd"/>
      <w:r w:rsidRPr="00C7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Pr="00697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[3]</w:t>
      </w:r>
    </w:p>
    <w:p w:rsidR="00F86C37" w:rsidRPr="00C721BB" w:rsidRDefault="00F86C37" w:rsidP="00F86C37">
      <w:pPr>
        <w:pStyle w:val="ab"/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системно - </w:t>
      </w:r>
      <w:proofErr w:type="spellStart"/>
      <w:r w:rsidRPr="00C7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деятельностный</w:t>
      </w:r>
      <w:proofErr w:type="spellEnd"/>
      <w:r w:rsidRPr="00C7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</w:t>
      </w:r>
      <w:r w:rsidR="00FA5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</w:t>
      </w:r>
      <w:r w:rsidRPr="00C7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онцепци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7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деятельности, сознания и личности А.Н. Леонтьев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97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697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FA5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A5931" w:rsidRDefault="00F86C37" w:rsidP="00F86C37">
      <w:pPr>
        <w:pStyle w:val="ab"/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модель «4К: коммуникация, креативность, критическое мышление и</w:t>
      </w:r>
      <w:r w:rsidRPr="00F609D5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кооперация</w:t>
      </w:r>
      <w:r w:rsidRPr="00C7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в оригинале “</w:t>
      </w:r>
      <w:proofErr w:type="spellStart"/>
      <w:r w:rsidRPr="00C7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FourCsof</w:t>
      </w:r>
      <w:proofErr w:type="spellEnd"/>
      <w:r w:rsidRPr="00C7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21</w:t>
      </w:r>
      <w:proofErr w:type="spellStart"/>
      <w:r w:rsidRPr="00C7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stcenturylearning</w:t>
      </w:r>
      <w:proofErr w:type="spellEnd"/>
      <w:r w:rsidRPr="00C7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C7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criticalthinking</w:t>
      </w:r>
      <w:proofErr w:type="spellEnd"/>
      <w:r w:rsidRPr="00C7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C7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lastRenderedPageBreak/>
        <w:t>communication</w:t>
      </w:r>
      <w:r w:rsidRPr="00C7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C7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collaboration</w:t>
      </w:r>
      <w:r w:rsidRPr="00C7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7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andcreativity</w:t>
      </w:r>
      <w:proofErr w:type="spellEnd"/>
      <w:r w:rsidRPr="00C7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”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7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мериканской некоммерческой ассоциацие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</w:t>
      </w:r>
      <w:proofErr w:type="spellStart"/>
      <w:r w:rsidRPr="00C7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Partnershipfor</w:t>
      </w:r>
      <w:proofErr w:type="spellEnd"/>
      <w:r w:rsidRPr="00C7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proofErr w:type="spellStart"/>
      <w:r w:rsidRPr="00516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st</w:t>
      </w:r>
      <w:r w:rsidRPr="00C7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CenturySkills</w:t>
      </w:r>
      <w:proofErr w:type="spellEnd"/>
      <w:r w:rsidRPr="00C7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(P21) в 2002-2010 годах.</w:t>
      </w:r>
    </w:p>
    <w:p w:rsidR="00F86C37" w:rsidRPr="00FA5931" w:rsidRDefault="00F86C37" w:rsidP="00FA5931">
      <w:pPr>
        <w:suppressAutoHyphens/>
        <w:spacing w:after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FA5931">
        <w:rPr>
          <w:sz w:val="28"/>
          <w:szCs w:val="28"/>
          <w:shd w:val="clear" w:color="auto" w:fill="FFFFFF"/>
        </w:rPr>
        <w:t xml:space="preserve"> </w:t>
      </w:r>
      <w:proofErr w:type="gramStart"/>
      <w:r w:rsidRPr="00FA5931">
        <w:rPr>
          <w:sz w:val="28"/>
          <w:szCs w:val="28"/>
          <w:shd w:val="clear" w:color="auto" w:fill="FFFFFF"/>
        </w:rPr>
        <w:t xml:space="preserve">В Россию её «привёз» профессор практики Московской школы управления СКОЛКОВО, эксперт </w:t>
      </w:r>
      <w:proofErr w:type="spellStart"/>
      <w:r w:rsidRPr="00FA5931">
        <w:rPr>
          <w:sz w:val="28"/>
          <w:szCs w:val="28"/>
          <w:shd w:val="clear" w:color="auto" w:fill="FFFFFF"/>
        </w:rPr>
        <w:t>Сколковского</w:t>
      </w:r>
      <w:proofErr w:type="spellEnd"/>
      <w:r w:rsidRPr="00FA5931">
        <w:rPr>
          <w:sz w:val="28"/>
          <w:szCs w:val="28"/>
          <w:shd w:val="clear" w:color="auto" w:fill="FFFFFF"/>
        </w:rPr>
        <w:t xml:space="preserve"> центра развития образования (</w:t>
      </w:r>
      <w:r w:rsidRPr="00FA5931">
        <w:rPr>
          <w:sz w:val="28"/>
          <w:szCs w:val="28"/>
          <w:shd w:val="clear" w:color="auto" w:fill="FFFFFF"/>
          <w:lang w:val="en-US"/>
        </w:rPr>
        <w:t>SEDEC</w:t>
      </w:r>
      <w:r w:rsidRPr="00FA5931">
        <w:rPr>
          <w:sz w:val="28"/>
          <w:szCs w:val="28"/>
          <w:shd w:val="clear" w:color="auto" w:fill="FFFFFF"/>
        </w:rPr>
        <w:t>) П.О. Лукша) [2].</w:t>
      </w:r>
      <w:proofErr w:type="gramEnd"/>
    </w:p>
    <w:p w:rsidR="00F86C37" w:rsidRPr="00C721BB" w:rsidRDefault="00F86C37" w:rsidP="00F86C37">
      <w:pPr>
        <w:suppressAutoHyphens/>
        <w:spacing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721BB">
        <w:rPr>
          <w:sz w:val="28"/>
          <w:szCs w:val="28"/>
          <w:shd w:val="clear" w:color="auto" w:fill="FFFFFF"/>
        </w:rPr>
        <w:t>Экспериментальная база исследования: МАОУ лицей № 34 города Тюмени и детский технопарк «</w:t>
      </w:r>
      <w:proofErr w:type="spellStart"/>
      <w:r w:rsidRPr="00C721BB">
        <w:rPr>
          <w:sz w:val="28"/>
          <w:szCs w:val="28"/>
          <w:shd w:val="clear" w:color="auto" w:fill="FFFFFF"/>
        </w:rPr>
        <w:t>Кванториум</w:t>
      </w:r>
      <w:proofErr w:type="spellEnd"/>
      <w:r w:rsidRPr="00C721BB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.</w:t>
      </w:r>
    </w:p>
    <w:p w:rsidR="00F86C37" w:rsidRPr="00C721BB" w:rsidRDefault="00F86C37" w:rsidP="00F86C37">
      <w:p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C721BB">
        <w:rPr>
          <w:sz w:val="28"/>
          <w:szCs w:val="28"/>
        </w:rPr>
        <w:t xml:space="preserve">Выборка исследования: 28 </w:t>
      </w:r>
      <w:r>
        <w:rPr>
          <w:sz w:val="28"/>
          <w:szCs w:val="28"/>
        </w:rPr>
        <w:t>младших подростков (</w:t>
      </w:r>
      <w:r w:rsidRPr="00C721BB">
        <w:rPr>
          <w:sz w:val="28"/>
          <w:szCs w:val="28"/>
        </w:rPr>
        <w:t>от 12 до 14 лет</w:t>
      </w:r>
      <w:r>
        <w:rPr>
          <w:sz w:val="28"/>
          <w:szCs w:val="28"/>
        </w:rPr>
        <w:t>)</w:t>
      </w:r>
      <w:r w:rsidRPr="00C721BB">
        <w:rPr>
          <w:sz w:val="28"/>
          <w:szCs w:val="28"/>
        </w:rPr>
        <w:t>. Экспериментальная группа (ЭГ) собрана из</w:t>
      </w:r>
      <w:r>
        <w:rPr>
          <w:sz w:val="28"/>
          <w:szCs w:val="28"/>
        </w:rPr>
        <w:t xml:space="preserve"> подростков</w:t>
      </w:r>
      <w:r w:rsidRPr="00C721BB">
        <w:rPr>
          <w:sz w:val="28"/>
          <w:szCs w:val="28"/>
        </w:rPr>
        <w:t xml:space="preserve">, занимающихся </w:t>
      </w:r>
      <w:r>
        <w:rPr>
          <w:sz w:val="28"/>
          <w:szCs w:val="28"/>
        </w:rPr>
        <w:t>по программе «</w:t>
      </w:r>
      <w:proofErr w:type="spellStart"/>
      <w:r w:rsidRPr="00C721BB">
        <w:rPr>
          <w:sz w:val="28"/>
          <w:szCs w:val="28"/>
        </w:rPr>
        <w:t>Геокванту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»</w:t>
      </w:r>
      <w:proofErr w:type="spellStart"/>
      <w:r w:rsidRPr="00F609D5">
        <w:rPr>
          <w:color w:val="FFFFFF" w:themeColor="background1"/>
          <w:sz w:val="28"/>
          <w:szCs w:val="28"/>
        </w:rPr>
        <w:t>_</w:t>
      </w:r>
      <w:r w:rsidRPr="00C721BB">
        <w:rPr>
          <w:sz w:val="28"/>
          <w:szCs w:val="28"/>
        </w:rPr>
        <w:t>Кванториума</w:t>
      </w:r>
      <w:proofErr w:type="spellEnd"/>
      <w:r w:rsidRPr="00C721BB">
        <w:rPr>
          <w:sz w:val="28"/>
          <w:szCs w:val="28"/>
        </w:rPr>
        <w:t>. Контрольная</w:t>
      </w:r>
      <w:r>
        <w:rPr>
          <w:sz w:val="28"/>
          <w:szCs w:val="28"/>
        </w:rPr>
        <w:t xml:space="preserve"> группа </w:t>
      </w:r>
      <w:r w:rsidRPr="00C721BB">
        <w:rPr>
          <w:sz w:val="28"/>
          <w:szCs w:val="28"/>
        </w:rPr>
        <w:t>(</w:t>
      </w:r>
      <w:proofErr w:type="gramStart"/>
      <w:r w:rsidRPr="00C721BB">
        <w:rPr>
          <w:sz w:val="28"/>
          <w:szCs w:val="28"/>
        </w:rPr>
        <w:t>КГ</w:t>
      </w:r>
      <w:proofErr w:type="gramEnd"/>
      <w:r w:rsidRPr="00C721BB">
        <w:rPr>
          <w:sz w:val="28"/>
          <w:szCs w:val="28"/>
        </w:rPr>
        <w:t xml:space="preserve">) была сформирована случайным </w:t>
      </w:r>
      <w:r>
        <w:rPr>
          <w:sz w:val="28"/>
          <w:szCs w:val="28"/>
        </w:rPr>
        <w:t xml:space="preserve">образом </w:t>
      </w:r>
      <w:r w:rsidRPr="00C721BB">
        <w:rPr>
          <w:sz w:val="28"/>
          <w:szCs w:val="28"/>
        </w:rPr>
        <w:t>из одноклассников</w:t>
      </w:r>
      <w:r>
        <w:rPr>
          <w:sz w:val="28"/>
          <w:szCs w:val="28"/>
        </w:rPr>
        <w:t>. П</w:t>
      </w:r>
      <w:r w:rsidRPr="00B47F42">
        <w:rPr>
          <w:sz w:val="28"/>
          <w:szCs w:val="28"/>
        </w:rPr>
        <w:t>одростк</w:t>
      </w:r>
      <w:r>
        <w:rPr>
          <w:sz w:val="28"/>
          <w:szCs w:val="28"/>
        </w:rPr>
        <w:t>и</w:t>
      </w:r>
      <w:r w:rsidRPr="00B47F42">
        <w:rPr>
          <w:sz w:val="28"/>
          <w:szCs w:val="28"/>
        </w:rPr>
        <w:t xml:space="preserve">, </w:t>
      </w:r>
      <w:r>
        <w:rPr>
          <w:sz w:val="28"/>
          <w:szCs w:val="28"/>
        </w:rPr>
        <w:t>не</w:t>
      </w:r>
      <w:r w:rsidRPr="00B47F42">
        <w:rPr>
          <w:sz w:val="28"/>
          <w:szCs w:val="28"/>
        </w:rPr>
        <w:t xml:space="preserve"> занимающ</w:t>
      </w:r>
      <w:r>
        <w:rPr>
          <w:sz w:val="28"/>
          <w:szCs w:val="28"/>
        </w:rPr>
        <w:t>и</w:t>
      </w:r>
      <w:r w:rsidRPr="00B47F42">
        <w:rPr>
          <w:sz w:val="28"/>
          <w:szCs w:val="28"/>
        </w:rPr>
        <w:t>еся по программе «</w:t>
      </w:r>
      <w:proofErr w:type="spellStart"/>
      <w:r w:rsidRPr="00B47F42">
        <w:rPr>
          <w:sz w:val="28"/>
          <w:szCs w:val="28"/>
        </w:rPr>
        <w:t>Геоквантум</w:t>
      </w:r>
      <w:proofErr w:type="spellEnd"/>
      <w:r w:rsidRPr="00B47F42">
        <w:rPr>
          <w:sz w:val="28"/>
          <w:szCs w:val="28"/>
        </w:rPr>
        <w:t xml:space="preserve">» </w:t>
      </w:r>
      <w:proofErr w:type="spellStart"/>
      <w:r w:rsidRPr="00B47F42">
        <w:rPr>
          <w:sz w:val="28"/>
          <w:szCs w:val="28"/>
        </w:rPr>
        <w:t>Кванториума</w:t>
      </w:r>
      <w:proofErr w:type="spellEnd"/>
      <w:r w:rsidRPr="00B47F42">
        <w:rPr>
          <w:sz w:val="28"/>
          <w:szCs w:val="28"/>
        </w:rPr>
        <w:t xml:space="preserve">. </w:t>
      </w:r>
      <w:r w:rsidRPr="00C721BB">
        <w:rPr>
          <w:sz w:val="28"/>
          <w:szCs w:val="28"/>
        </w:rPr>
        <w:t xml:space="preserve"> Количество участников обеих выборок - 14 человек.</w:t>
      </w:r>
    </w:p>
    <w:p w:rsidR="00F86C37" w:rsidRDefault="00F86C37" w:rsidP="00F86C37">
      <w:p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C721BB">
        <w:rPr>
          <w:sz w:val="28"/>
          <w:szCs w:val="28"/>
        </w:rPr>
        <w:t>ыли подобраны диагностические методики:</w:t>
      </w:r>
    </w:p>
    <w:p w:rsidR="00F86C37" w:rsidRDefault="00F86C37" w:rsidP="00F86C37">
      <w:pPr>
        <w:suppressAutoHyphens/>
        <w:spacing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Pr="00C721BB">
        <w:rPr>
          <w:sz w:val="28"/>
          <w:szCs w:val="28"/>
          <w:shd w:val="clear" w:color="auto" w:fill="FFFFFF"/>
        </w:rPr>
        <w:t xml:space="preserve">. Тест «Коммуникативные умения» (Л. </w:t>
      </w:r>
      <w:proofErr w:type="spellStart"/>
      <w:r w:rsidRPr="00C721BB">
        <w:rPr>
          <w:sz w:val="28"/>
          <w:szCs w:val="28"/>
          <w:shd w:val="clear" w:color="auto" w:fill="FFFFFF"/>
        </w:rPr>
        <w:t>Михельсон</w:t>
      </w:r>
      <w:proofErr w:type="spellEnd"/>
      <w:r w:rsidRPr="00C721BB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в </w:t>
      </w:r>
      <w:r w:rsidRPr="00C721BB">
        <w:rPr>
          <w:sz w:val="28"/>
          <w:szCs w:val="28"/>
          <w:shd w:val="clear" w:color="auto" w:fill="FFFFFF"/>
        </w:rPr>
        <w:t>адаптаци</w:t>
      </w:r>
      <w:r>
        <w:rPr>
          <w:sz w:val="28"/>
          <w:szCs w:val="28"/>
          <w:shd w:val="clear" w:color="auto" w:fill="FFFFFF"/>
        </w:rPr>
        <w:t>и</w:t>
      </w:r>
      <w:r w:rsidRPr="00C721BB">
        <w:rPr>
          <w:sz w:val="28"/>
          <w:szCs w:val="28"/>
          <w:shd w:val="clear" w:color="auto" w:fill="FFFFFF"/>
        </w:rPr>
        <w:t xml:space="preserve"> Ю.З. </w:t>
      </w:r>
      <w:proofErr w:type="spellStart"/>
      <w:r w:rsidRPr="00C721BB">
        <w:rPr>
          <w:sz w:val="28"/>
          <w:szCs w:val="28"/>
          <w:shd w:val="clear" w:color="auto" w:fill="FFFFFF"/>
        </w:rPr>
        <w:t>Гильбуха</w:t>
      </w:r>
      <w:proofErr w:type="spellEnd"/>
      <w:r w:rsidRPr="00C721BB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.</w:t>
      </w:r>
      <w:r w:rsidRPr="00F609D5">
        <w:rPr>
          <w:color w:val="FFFFFF" w:themeColor="background1"/>
          <w:sz w:val="28"/>
          <w:szCs w:val="28"/>
          <w:shd w:val="clear" w:color="auto" w:fill="FFFFFF"/>
        </w:rPr>
        <w:t xml:space="preserve"> </w:t>
      </w:r>
      <w:proofErr w:type="spellStart"/>
      <w:r w:rsidRPr="00F609D5">
        <w:rPr>
          <w:color w:val="FFFFFF" w:themeColor="background1"/>
          <w:sz w:val="28"/>
          <w:szCs w:val="28"/>
          <w:shd w:val="clear" w:color="auto" w:fill="FFFFFF"/>
        </w:rPr>
        <w:t>_</w:t>
      </w:r>
      <w:r w:rsidR="00FA5931">
        <w:rPr>
          <w:sz w:val="28"/>
          <w:szCs w:val="28"/>
          <w:shd w:val="clear" w:color="auto" w:fill="FFFFFF"/>
        </w:rPr>
        <w:t>Цель:</w:t>
      </w:r>
      <w:r w:rsidRPr="00F609D5">
        <w:rPr>
          <w:color w:val="FFFFFF" w:themeColor="background1"/>
          <w:sz w:val="28"/>
          <w:szCs w:val="28"/>
          <w:shd w:val="clear" w:color="auto" w:fill="FFFFFF"/>
        </w:rPr>
        <w:t>_</w:t>
      </w:r>
      <w:r>
        <w:rPr>
          <w:sz w:val="28"/>
          <w:szCs w:val="28"/>
          <w:shd w:val="clear" w:color="auto" w:fill="FFFFFF"/>
        </w:rPr>
        <w:t>о</w:t>
      </w:r>
      <w:r w:rsidRPr="00C721BB">
        <w:rPr>
          <w:sz w:val="28"/>
          <w:szCs w:val="28"/>
          <w:shd w:val="clear" w:color="auto" w:fill="FFFFFF"/>
        </w:rPr>
        <w:t>пределени</w:t>
      </w:r>
      <w:r w:rsidR="00FA5931">
        <w:rPr>
          <w:sz w:val="28"/>
          <w:szCs w:val="28"/>
          <w:shd w:val="clear" w:color="auto" w:fill="FFFFFF"/>
        </w:rPr>
        <w:t>е</w:t>
      </w:r>
      <w:proofErr w:type="spellEnd"/>
      <w:r w:rsidRPr="00C721BB">
        <w:rPr>
          <w:sz w:val="28"/>
          <w:szCs w:val="28"/>
          <w:shd w:val="clear" w:color="auto" w:fill="FFFFFF"/>
        </w:rPr>
        <w:t xml:space="preserve"> уровня коммуникативной компетентности и качества </w:t>
      </w:r>
      <w:proofErr w:type="spellStart"/>
      <w:r w:rsidRPr="00C721BB">
        <w:rPr>
          <w:sz w:val="28"/>
          <w:szCs w:val="28"/>
          <w:shd w:val="clear" w:color="auto" w:fill="FFFFFF"/>
        </w:rPr>
        <w:t>сформированности</w:t>
      </w:r>
      <w:proofErr w:type="spellEnd"/>
      <w:r w:rsidRPr="00C721BB">
        <w:rPr>
          <w:sz w:val="28"/>
          <w:szCs w:val="28"/>
          <w:shd w:val="clear" w:color="auto" w:fill="FFFFFF"/>
        </w:rPr>
        <w:t xml:space="preserve"> основных коммуникативных умений.</w:t>
      </w:r>
    </w:p>
    <w:p w:rsidR="00F86C37" w:rsidRPr="00C721BB" w:rsidRDefault="00F86C37" w:rsidP="00F86C37">
      <w:pPr>
        <w:suppressAutoHyphens/>
        <w:spacing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 констатирующем этапе  (начало </w:t>
      </w:r>
      <w:proofErr w:type="spellStart"/>
      <w:r>
        <w:rPr>
          <w:sz w:val="28"/>
          <w:szCs w:val="28"/>
          <w:shd w:val="clear" w:color="auto" w:fill="FFFFFF"/>
        </w:rPr>
        <w:t>уч</w:t>
      </w:r>
      <w:proofErr w:type="gramStart"/>
      <w:r>
        <w:rPr>
          <w:sz w:val="28"/>
          <w:szCs w:val="28"/>
          <w:shd w:val="clear" w:color="auto" w:fill="FFFFFF"/>
        </w:rPr>
        <w:t>.г</w:t>
      </w:r>
      <w:proofErr w:type="gramEnd"/>
      <w:r>
        <w:rPr>
          <w:sz w:val="28"/>
          <w:szCs w:val="28"/>
          <w:shd w:val="clear" w:color="auto" w:fill="FFFFFF"/>
        </w:rPr>
        <w:t>ода</w:t>
      </w:r>
      <w:proofErr w:type="spellEnd"/>
      <w:r>
        <w:rPr>
          <w:sz w:val="28"/>
          <w:szCs w:val="28"/>
          <w:shd w:val="clear" w:color="auto" w:fill="FFFFFF"/>
        </w:rPr>
        <w:t xml:space="preserve">) в ЭГ и КГ показатели </w:t>
      </w:r>
      <w:r w:rsidR="00FA5931">
        <w:rPr>
          <w:sz w:val="28"/>
          <w:szCs w:val="28"/>
          <w:shd w:val="clear" w:color="auto" w:fill="FFFFFF"/>
        </w:rPr>
        <w:t>«к</w:t>
      </w:r>
      <w:r w:rsidR="00FA5931" w:rsidRPr="00FA5931">
        <w:rPr>
          <w:sz w:val="28"/>
          <w:szCs w:val="28"/>
          <w:shd w:val="clear" w:color="auto" w:fill="FFFFFF"/>
        </w:rPr>
        <w:t xml:space="preserve">оммуникативные умения» </w:t>
      </w:r>
      <w:r>
        <w:rPr>
          <w:sz w:val="28"/>
          <w:szCs w:val="28"/>
          <w:shd w:val="clear" w:color="auto" w:fill="FFFFFF"/>
        </w:rPr>
        <w:t xml:space="preserve">равны. </w:t>
      </w:r>
      <w:r w:rsidR="00FA5931">
        <w:rPr>
          <w:sz w:val="28"/>
          <w:szCs w:val="28"/>
          <w:shd w:val="clear" w:color="auto" w:fill="FFFFFF"/>
        </w:rPr>
        <w:t>О</w:t>
      </w:r>
      <w:r w:rsidR="00FA5931" w:rsidRPr="00FA5931">
        <w:rPr>
          <w:sz w:val="28"/>
          <w:szCs w:val="28"/>
          <w:shd w:val="clear" w:color="auto" w:fill="FFFFFF"/>
        </w:rPr>
        <w:t xml:space="preserve">пределялась </w:t>
      </w:r>
      <w:r w:rsidRPr="00C721BB">
        <w:rPr>
          <w:sz w:val="28"/>
          <w:szCs w:val="28"/>
          <w:shd w:val="clear" w:color="auto" w:fill="FFFFFF"/>
        </w:rPr>
        <w:t>позиция в общении (зависимая, компетентная или агрессивная)</w:t>
      </w:r>
      <w:r w:rsidR="00FA5931" w:rsidRPr="00FA5931">
        <w:rPr>
          <w:sz w:val="28"/>
          <w:szCs w:val="28"/>
          <w:shd w:val="clear" w:color="auto" w:fill="FFFFFF"/>
        </w:rPr>
        <w:t xml:space="preserve"> каждого испытуемого</w:t>
      </w:r>
      <w:r w:rsidRPr="00C721BB">
        <w:rPr>
          <w:sz w:val="28"/>
          <w:szCs w:val="28"/>
          <w:shd w:val="clear" w:color="auto" w:fill="FFFFFF"/>
        </w:rPr>
        <w:t xml:space="preserve">, </w:t>
      </w:r>
      <w:r w:rsidR="00EF714B">
        <w:rPr>
          <w:sz w:val="28"/>
          <w:szCs w:val="28"/>
          <w:shd w:val="clear" w:color="auto" w:fill="FFFFFF"/>
        </w:rPr>
        <w:t xml:space="preserve">исследовалось </w:t>
      </w:r>
      <w:r w:rsidRPr="00C721BB">
        <w:rPr>
          <w:sz w:val="28"/>
          <w:szCs w:val="28"/>
          <w:shd w:val="clear" w:color="auto" w:fill="FFFFFF"/>
        </w:rPr>
        <w:t xml:space="preserve">какие умения  </w:t>
      </w:r>
      <w:proofErr w:type="gramStart"/>
      <w:r w:rsidRPr="00C721BB">
        <w:rPr>
          <w:sz w:val="28"/>
          <w:szCs w:val="28"/>
          <w:shd w:val="clear" w:color="auto" w:fill="FFFFFF"/>
        </w:rPr>
        <w:t>сформированы</w:t>
      </w:r>
      <w:proofErr w:type="gramEnd"/>
      <w:r w:rsidRPr="00C721BB">
        <w:rPr>
          <w:sz w:val="28"/>
          <w:szCs w:val="28"/>
          <w:shd w:val="clear" w:color="auto" w:fill="FFFFFF"/>
        </w:rPr>
        <w:t xml:space="preserve"> и какой тип поведения преобладает. </w:t>
      </w:r>
    </w:p>
    <w:p w:rsidR="00F86C37" w:rsidRDefault="00F86C37" w:rsidP="00F86C37">
      <w:p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163E2">
        <w:rPr>
          <w:sz w:val="28"/>
          <w:szCs w:val="28"/>
        </w:rPr>
        <w:t>Тест оц</w:t>
      </w:r>
      <w:r w:rsidR="00EF714B">
        <w:rPr>
          <w:sz w:val="28"/>
          <w:szCs w:val="28"/>
        </w:rPr>
        <w:t>енки критического мышления (</w:t>
      </w:r>
      <w:proofErr w:type="gramStart"/>
      <w:r w:rsidR="00EF714B">
        <w:rPr>
          <w:sz w:val="28"/>
          <w:szCs w:val="28"/>
        </w:rPr>
        <w:t>КМ</w:t>
      </w:r>
      <w:proofErr w:type="gramEnd"/>
      <w:r w:rsidR="00EF714B">
        <w:rPr>
          <w:sz w:val="28"/>
          <w:szCs w:val="28"/>
        </w:rPr>
        <w:t>).</w:t>
      </w:r>
    </w:p>
    <w:p w:rsidR="00F86C37" w:rsidRDefault="00F86C37" w:rsidP="00F86C37">
      <w:p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этап </w:t>
      </w:r>
      <w:r w:rsidR="00EF714B">
        <w:rPr>
          <w:sz w:val="28"/>
          <w:szCs w:val="28"/>
        </w:rPr>
        <w:t xml:space="preserve">выявил равные </w:t>
      </w:r>
      <w:r>
        <w:rPr>
          <w:sz w:val="28"/>
          <w:szCs w:val="28"/>
        </w:rPr>
        <w:t xml:space="preserve">результаты в ЭГ и 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 xml:space="preserve">. Большая часть </w:t>
      </w:r>
      <w:r w:rsidR="00EF714B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>набрала до 12</w:t>
      </w:r>
      <w:r w:rsidR="00EF714B">
        <w:rPr>
          <w:sz w:val="28"/>
          <w:szCs w:val="28"/>
        </w:rPr>
        <w:t xml:space="preserve"> баллов</w:t>
      </w:r>
      <w:r>
        <w:rPr>
          <w:sz w:val="28"/>
          <w:szCs w:val="28"/>
        </w:rPr>
        <w:t>, что говорит о низком</w:t>
      </w:r>
      <w:r w:rsidRPr="005163E2">
        <w:rPr>
          <w:sz w:val="28"/>
          <w:szCs w:val="28"/>
        </w:rPr>
        <w:t xml:space="preserve"> уровн</w:t>
      </w:r>
      <w:r>
        <w:rPr>
          <w:sz w:val="28"/>
          <w:szCs w:val="28"/>
        </w:rPr>
        <w:t>е критического мышления.</w:t>
      </w:r>
    </w:p>
    <w:p w:rsidR="00F86C37" w:rsidRPr="00743650" w:rsidRDefault="00F86C37" w:rsidP="00F86C37">
      <w:pPr>
        <w:suppressAutoHyphens/>
        <w:spacing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43650">
        <w:rPr>
          <w:sz w:val="28"/>
          <w:szCs w:val="28"/>
        </w:rPr>
        <w:t>3. Т</w:t>
      </w:r>
      <w:r w:rsidRPr="00743650">
        <w:rPr>
          <w:sz w:val="28"/>
          <w:szCs w:val="28"/>
          <w:shd w:val="clear" w:color="auto" w:fill="FFFFFF"/>
        </w:rPr>
        <w:t xml:space="preserve">ест на определение </w:t>
      </w:r>
      <w:proofErr w:type="spellStart"/>
      <w:r w:rsidRPr="00743650">
        <w:rPr>
          <w:sz w:val="28"/>
          <w:szCs w:val="28"/>
          <w:shd w:val="clear" w:color="auto" w:fill="FFFFFF"/>
          <w:lang w:val="en-US"/>
        </w:rPr>
        <w:t>SoftSkills</w:t>
      </w:r>
      <w:proofErr w:type="spellEnd"/>
      <w:r w:rsidRPr="00743650">
        <w:rPr>
          <w:sz w:val="28"/>
          <w:szCs w:val="28"/>
          <w:shd w:val="clear" w:color="auto" w:fill="FFFFFF"/>
        </w:rPr>
        <w:t xml:space="preserve"> (ЮФУ и Центр карьеры ЮФУ)</w:t>
      </w:r>
      <w:r w:rsidR="00EF714B">
        <w:rPr>
          <w:sz w:val="28"/>
          <w:szCs w:val="28"/>
          <w:shd w:val="clear" w:color="auto" w:fill="FFFFFF"/>
        </w:rPr>
        <w:t>.</w:t>
      </w:r>
    </w:p>
    <w:p w:rsidR="00F86C37" w:rsidRPr="00743650" w:rsidRDefault="00F86C37" w:rsidP="00F86C37">
      <w:pPr>
        <w:suppressAutoHyphens/>
        <w:spacing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43650">
        <w:rPr>
          <w:sz w:val="28"/>
          <w:szCs w:val="28"/>
          <w:shd w:val="clear" w:color="auto" w:fill="FFFFFF"/>
        </w:rPr>
        <w:t>В данном тес</w:t>
      </w:r>
      <w:r>
        <w:rPr>
          <w:sz w:val="28"/>
          <w:szCs w:val="28"/>
          <w:shd w:val="clear" w:color="auto" w:fill="FFFFFF"/>
        </w:rPr>
        <w:t>т</w:t>
      </w:r>
      <w:r w:rsidRPr="00743650">
        <w:rPr>
          <w:sz w:val="28"/>
          <w:szCs w:val="28"/>
          <w:shd w:val="clear" w:color="auto" w:fill="FFFFFF"/>
        </w:rPr>
        <w:t>е нас интересовали шкалы креативности и сотрудничества. В обеих группа эти показатели на уровне «</w:t>
      </w:r>
      <w:r w:rsidR="00EF714B">
        <w:rPr>
          <w:sz w:val="28"/>
          <w:szCs w:val="28"/>
          <w:shd w:val="clear" w:color="auto" w:fill="FFFFFF"/>
        </w:rPr>
        <w:t xml:space="preserve">достаточного </w:t>
      </w:r>
      <w:r w:rsidRPr="00743650">
        <w:rPr>
          <w:sz w:val="28"/>
          <w:szCs w:val="28"/>
          <w:shd w:val="clear" w:color="auto" w:fill="FFFFFF"/>
        </w:rPr>
        <w:t>развития»</w:t>
      </w:r>
      <w:r>
        <w:rPr>
          <w:sz w:val="28"/>
          <w:szCs w:val="28"/>
          <w:shd w:val="clear" w:color="auto" w:fill="FFFFFF"/>
        </w:rPr>
        <w:t>.</w:t>
      </w:r>
      <w:r w:rsidRPr="00743650">
        <w:rPr>
          <w:sz w:val="28"/>
          <w:szCs w:val="28"/>
          <w:shd w:val="clear" w:color="auto" w:fill="FFFFFF"/>
        </w:rPr>
        <w:t xml:space="preserve"> Это говорит о том, ч</w:t>
      </w:r>
      <w:r w:rsidRPr="00743650">
        <w:rPr>
          <w:sz w:val="28"/>
          <w:szCs w:val="28"/>
        </w:rPr>
        <w:t xml:space="preserve">еловек владеет компетенцией ограниченно, в виде отдельных </w:t>
      </w:r>
      <w:r w:rsidRPr="00743650">
        <w:rPr>
          <w:sz w:val="28"/>
          <w:szCs w:val="28"/>
        </w:rPr>
        <w:lastRenderedPageBreak/>
        <w:t xml:space="preserve">элементов. Компетенция проявляется в простых или знакомых ситуациях. </w:t>
      </w:r>
      <w:r>
        <w:rPr>
          <w:sz w:val="28"/>
          <w:szCs w:val="28"/>
        </w:rPr>
        <w:t xml:space="preserve">Результат </w:t>
      </w:r>
      <w:r w:rsidR="00EF714B">
        <w:rPr>
          <w:sz w:val="28"/>
          <w:szCs w:val="28"/>
        </w:rPr>
        <w:t xml:space="preserve">нас </w:t>
      </w:r>
      <w:r>
        <w:rPr>
          <w:sz w:val="28"/>
          <w:szCs w:val="28"/>
        </w:rPr>
        <w:t>удивил неплохими показателями, вероятно потому, что подростки обеих групп – ученики лицея.</w:t>
      </w:r>
    </w:p>
    <w:p w:rsidR="00F86C37" w:rsidRPr="00697FC3" w:rsidRDefault="00F86C37" w:rsidP="00F86C37">
      <w:pPr>
        <w:suppressAutoHyphens/>
        <w:spacing w:after="0" w:line="36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743650">
        <w:rPr>
          <w:sz w:val="28"/>
          <w:szCs w:val="28"/>
          <w:shd w:val="clear" w:color="auto" w:fill="FFFFFF"/>
        </w:rPr>
        <w:t xml:space="preserve">4. </w:t>
      </w:r>
      <w:r w:rsidRPr="00B53196">
        <w:rPr>
          <w:sz w:val="28"/>
          <w:szCs w:val="28"/>
          <w:shd w:val="clear" w:color="auto" w:fill="FFFFFF"/>
        </w:rPr>
        <w:t xml:space="preserve">По результатам обучения </w:t>
      </w:r>
      <w:r w:rsidR="00EF714B">
        <w:rPr>
          <w:sz w:val="28"/>
          <w:szCs w:val="28"/>
          <w:shd w:val="clear" w:color="auto" w:fill="FFFFFF"/>
        </w:rPr>
        <w:t xml:space="preserve">в </w:t>
      </w:r>
      <w:proofErr w:type="spellStart"/>
      <w:r w:rsidR="00EF714B">
        <w:rPr>
          <w:sz w:val="28"/>
          <w:szCs w:val="28"/>
          <w:shd w:val="clear" w:color="auto" w:fill="FFFFFF"/>
        </w:rPr>
        <w:t>кванториуме</w:t>
      </w:r>
      <w:proofErr w:type="spellEnd"/>
      <w:r w:rsidR="00EF714B">
        <w:rPr>
          <w:sz w:val="28"/>
          <w:szCs w:val="28"/>
          <w:shd w:val="clear" w:color="auto" w:fill="FFFFFF"/>
        </w:rPr>
        <w:t xml:space="preserve"> по программе «</w:t>
      </w:r>
      <w:proofErr w:type="spellStart"/>
      <w:r w:rsidR="00EF714B">
        <w:rPr>
          <w:sz w:val="28"/>
          <w:szCs w:val="28"/>
          <w:shd w:val="clear" w:color="auto" w:fill="FFFFFF"/>
        </w:rPr>
        <w:t>Геоквантум</w:t>
      </w:r>
      <w:proofErr w:type="spellEnd"/>
      <w:r w:rsidR="00EF714B">
        <w:rPr>
          <w:sz w:val="28"/>
          <w:szCs w:val="28"/>
          <w:shd w:val="clear" w:color="auto" w:fill="FFFFFF"/>
        </w:rPr>
        <w:t xml:space="preserve">» </w:t>
      </w:r>
      <w:r w:rsidRPr="00B53196">
        <w:rPr>
          <w:sz w:val="28"/>
          <w:szCs w:val="28"/>
          <w:shd w:val="clear" w:color="auto" w:fill="FFFFFF"/>
        </w:rPr>
        <w:t>каждый учащийся должен:</w:t>
      </w:r>
      <w:r>
        <w:rPr>
          <w:sz w:val="28"/>
          <w:szCs w:val="28"/>
          <w:shd w:val="clear" w:color="auto" w:fill="FFFFFF"/>
        </w:rPr>
        <w:t xml:space="preserve"> 1)</w:t>
      </w:r>
      <w:r w:rsidRPr="00B53196">
        <w:rPr>
          <w:sz w:val="28"/>
          <w:szCs w:val="28"/>
          <w:shd w:val="clear" w:color="auto" w:fill="FFFFFF"/>
        </w:rPr>
        <w:t xml:space="preserve"> в составе проектной или </w:t>
      </w:r>
      <w:proofErr w:type="spellStart"/>
      <w:r w:rsidRPr="00B53196">
        <w:rPr>
          <w:sz w:val="28"/>
          <w:szCs w:val="28"/>
          <w:shd w:val="clear" w:color="auto" w:fill="FFFFFF"/>
        </w:rPr>
        <w:t>scrum</w:t>
      </w:r>
      <w:proofErr w:type="spellEnd"/>
      <w:r w:rsidRPr="00B53196">
        <w:rPr>
          <w:sz w:val="28"/>
          <w:szCs w:val="28"/>
          <w:shd w:val="clear" w:color="auto" w:fill="FFFFFF"/>
        </w:rPr>
        <w:t xml:space="preserve"> команды завершить реализацию</w:t>
      </w:r>
      <w:r w:rsidRPr="00F609D5">
        <w:rPr>
          <w:color w:val="FFFFFF" w:themeColor="background1"/>
          <w:sz w:val="28"/>
          <w:szCs w:val="28"/>
          <w:shd w:val="clear" w:color="auto" w:fill="FFFFFF"/>
        </w:rPr>
        <w:t>_</w:t>
      </w:r>
      <w:r>
        <w:rPr>
          <w:color w:val="FFFFFF" w:themeColor="background1"/>
          <w:sz w:val="28"/>
          <w:szCs w:val="28"/>
          <w:shd w:val="clear" w:color="auto" w:fill="FFFFFF"/>
        </w:rPr>
        <w:t xml:space="preserve"> </w:t>
      </w:r>
      <w:r w:rsidRPr="00B53196">
        <w:rPr>
          <w:sz w:val="28"/>
          <w:szCs w:val="28"/>
          <w:shd w:val="clear" w:color="auto" w:fill="FFFFFF"/>
        </w:rPr>
        <w:t>изобретательского проекта по</w:t>
      </w:r>
      <w:r>
        <w:rPr>
          <w:sz w:val="28"/>
          <w:szCs w:val="28"/>
          <w:shd w:val="clear" w:color="auto" w:fill="FFFFFF"/>
        </w:rPr>
        <w:t xml:space="preserve"> </w:t>
      </w:r>
      <w:r w:rsidRPr="00B53196">
        <w:rPr>
          <w:sz w:val="28"/>
          <w:szCs w:val="28"/>
          <w:shd w:val="clear" w:color="auto" w:fill="FFFFFF"/>
        </w:rPr>
        <w:t>техническому заданию промыш</w:t>
      </w:r>
      <w:r>
        <w:rPr>
          <w:sz w:val="28"/>
          <w:szCs w:val="28"/>
          <w:shd w:val="clear" w:color="auto" w:fill="FFFFFF"/>
        </w:rPr>
        <w:t xml:space="preserve">ленного предприятия </w:t>
      </w:r>
      <w:r w:rsidRPr="00B53196">
        <w:rPr>
          <w:sz w:val="28"/>
          <w:szCs w:val="28"/>
          <w:shd w:val="clear" w:color="auto" w:fill="FFFFFF"/>
        </w:rPr>
        <w:t>или</w:t>
      </w:r>
      <w:r>
        <w:rPr>
          <w:sz w:val="28"/>
          <w:szCs w:val="28"/>
          <w:shd w:val="clear" w:color="auto" w:fill="FFFFFF"/>
        </w:rPr>
        <w:t xml:space="preserve"> 2)</w:t>
      </w:r>
      <w:r w:rsidRPr="00B53196">
        <w:rPr>
          <w:sz w:val="28"/>
          <w:szCs w:val="28"/>
          <w:shd w:val="clear" w:color="auto" w:fill="FFFFFF"/>
        </w:rPr>
        <w:t xml:space="preserve"> в составе команды детского технопарка принять участие в</w:t>
      </w:r>
      <w:r>
        <w:rPr>
          <w:sz w:val="28"/>
          <w:szCs w:val="28"/>
          <w:shd w:val="clear" w:color="auto" w:fill="FFFFFF"/>
        </w:rPr>
        <w:t xml:space="preserve"> </w:t>
      </w:r>
      <w:r w:rsidRPr="00B53196">
        <w:rPr>
          <w:sz w:val="28"/>
          <w:szCs w:val="28"/>
          <w:shd w:val="clear" w:color="auto" w:fill="FFFFFF"/>
        </w:rPr>
        <w:t>профильн</w:t>
      </w:r>
      <w:r w:rsidR="00EF714B">
        <w:rPr>
          <w:sz w:val="28"/>
          <w:szCs w:val="28"/>
          <w:shd w:val="clear" w:color="auto" w:fill="FFFFFF"/>
        </w:rPr>
        <w:t>ом</w:t>
      </w:r>
      <w:r w:rsidRPr="00B53196">
        <w:rPr>
          <w:sz w:val="28"/>
          <w:szCs w:val="28"/>
          <w:shd w:val="clear" w:color="auto" w:fill="FFFFFF"/>
        </w:rPr>
        <w:t xml:space="preserve"> мероприяти</w:t>
      </w:r>
      <w:r w:rsidR="00EF714B">
        <w:rPr>
          <w:sz w:val="28"/>
          <w:szCs w:val="28"/>
          <w:shd w:val="clear" w:color="auto" w:fill="FFFFFF"/>
        </w:rPr>
        <w:t>и</w:t>
      </w:r>
      <w:r w:rsidRPr="00B53196">
        <w:rPr>
          <w:sz w:val="28"/>
          <w:szCs w:val="28"/>
          <w:shd w:val="clear" w:color="auto" w:fill="FFFFFF"/>
        </w:rPr>
        <w:t xml:space="preserve">, </w:t>
      </w:r>
      <w:r w:rsidR="00EF714B">
        <w:rPr>
          <w:sz w:val="28"/>
          <w:szCs w:val="28"/>
          <w:shd w:val="clear" w:color="auto" w:fill="FFFFFF"/>
        </w:rPr>
        <w:t>(</w:t>
      </w:r>
      <w:r w:rsidRPr="00B53196">
        <w:rPr>
          <w:sz w:val="28"/>
          <w:szCs w:val="28"/>
          <w:shd w:val="clear" w:color="auto" w:fill="FFFFFF"/>
        </w:rPr>
        <w:t xml:space="preserve">перечень </w:t>
      </w:r>
      <w:r w:rsidR="00EF714B" w:rsidRPr="00EF714B">
        <w:rPr>
          <w:sz w:val="28"/>
          <w:szCs w:val="28"/>
          <w:shd w:val="clear" w:color="auto" w:fill="FFFFFF"/>
        </w:rPr>
        <w:t>мероприяти</w:t>
      </w:r>
      <w:r w:rsidR="00EF714B">
        <w:rPr>
          <w:sz w:val="28"/>
          <w:szCs w:val="28"/>
          <w:shd w:val="clear" w:color="auto" w:fill="FFFFFF"/>
        </w:rPr>
        <w:t>й</w:t>
      </w:r>
      <w:r w:rsidR="00EF714B" w:rsidRPr="00EF714B">
        <w:rPr>
          <w:sz w:val="28"/>
          <w:szCs w:val="28"/>
          <w:shd w:val="clear" w:color="auto" w:fill="FFFFFF"/>
        </w:rPr>
        <w:t xml:space="preserve"> </w:t>
      </w:r>
      <w:r w:rsidRPr="00B53196">
        <w:rPr>
          <w:sz w:val="28"/>
          <w:szCs w:val="28"/>
          <w:shd w:val="clear" w:color="auto" w:fill="FFFFFF"/>
        </w:rPr>
        <w:t>утвержд</w:t>
      </w:r>
      <w:r w:rsidR="00EF714B">
        <w:rPr>
          <w:sz w:val="28"/>
          <w:szCs w:val="28"/>
          <w:shd w:val="clear" w:color="auto" w:fill="FFFFFF"/>
        </w:rPr>
        <w:t xml:space="preserve">ен </w:t>
      </w:r>
      <w:r w:rsidRPr="00B53196">
        <w:rPr>
          <w:sz w:val="28"/>
          <w:szCs w:val="28"/>
          <w:shd w:val="clear" w:color="auto" w:fill="FFFFFF"/>
        </w:rPr>
        <w:t>Федеральным</w:t>
      </w:r>
      <w:r>
        <w:rPr>
          <w:color w:val="FFFFFF" w:themeColor="background1"/>
          <w:sz w:val="28"/>
          <w:szCs w:val="28"/>
          <w:shd w:val="clear" w:color="auto" w:fill="FFFFFF"/>
        </w:rPr>
        <w:t xml:space="preserve"> </w:t>
      </w:r>
      <w:r w:rsidRPr="00B53196">
        <w:rPr>
          <w:sz w:val="28"/>
          <w:szCs w:val="28"/>
          <w:shd w:val="clear" w:color="auto" w:fill="FFFFFF"/>
        </w:rPr>
        <w:t>методическим центром</w:t>
      </w:r>
      <w:r w:rsidR="00EF714B">
        <w:rPr>
          <w:sz w:val="28"/>
          <w:szCs w:val="28"/>
          <w:shd w:val="clear" w:color="auto" w:fill="FFFFFF"/>
        </w:rPr>
        <w:t>)</w:t>
      </w:r>
      <w:r w:rsidRPr="00B53196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B53196">
        <w:rPr>
          <w:sz w:val="28"/>
          <w:szCs w:val="28"/>
          <w:shd w:val="clear" w:color="auto" w:fill="FFFFFF"/>
        </w:rPr>
        <w:t xml:space="preserve">Для обучающегося </w:t>
      </w:r>
      <w:r w:rsidR="00CB6B07">
        <w:rPr>
          <w:sz w:val="28"/>
          <w:szCs w:val="28"/>
          <w:shd w:val="clear" w:color="auto" w:fill="FFFFFF"/>
        </w:rPr>
        <w:t xml:space="preserve">данное участие </w:t>
      </w:r>
      <w:r w:rsidRPr="00B53196">
        <w:rPr>
          <w:sz w:val="28"/>
          <w:szCs w:val="28"/>
          <w:shd w:val="clear" w:color="auto" w:fill="FFFFFF"/>
        </w:rPr>
        <w:t>является промежуточной (при переходе на</w:t>
      </w:r>
      <w:r w:rsidR="00CB6B07">
        <w:rPr>
          <w:sz w:val="28"/>
          <w:szCs w:val="28"/>
          <w:shd w:val="clear" w:color="auto" w:fill="FFFFFF"/>
        </w:rPr>
        <w:t xml:space="preserve"> </w:t>
      </w:r>
      <w:r w:rsidRPr="00B53196">
        <w:rPr>
          <w:sz w:val="28"/>
          <w:szCs w:val="28"/>
          <w:shd w:val="clear" w:color="auto" w:fill="FFFFFF"/>
        </w:rPr>
        <w:t>следующий уровень) или итоговой (при завершении обучения) аттестацией.</w:t>
      </w:r>
      <w:r>
        <w:rPr>
          <w:sz w:val="28"/>
          <w:szCs w:val="28"/>
          <w:shd w:val="clear" w:color="auto" w:fill="FFFFFF"/>
        </w:rPr>
        <w:t xml:space="preserve"> </w:t>
      </w:r>
      <w:r w:rsidR="00CB6B07">
        <w:rPr>
          <w:sz w:val="28"/>
          <w:szCs w:val="28"/>
          <w:shd w:val="clear" w:color="auto" w:fill="FFFFFF"/>
        </w:rPr>
        <w:t>К</w:t>
      </w:r>
      <w:r w:rsidRPr="00B53196">
        <w:rPr>
          <w:sz w:val="28"/>
          <w:szCs w:val="28"/>
          <w:shd w:val="clear" w:color="auto" w:fill="FFFFFF"/>
        </w:rPr>
        <w:t>ак минимум одна проектная команда от детского технопарка</w:t>
      </w:r>
      <w:r>
        <w:rPr>
          <w:sz w:val="28"/>
          <w:szCs w:val="28"/>
          <w:shd w:val="clear" w:color="auto" w:fill="FFFFFF"/>
        </w:rPr>
        <w:t xml:space="preserve"> </w:t>
      </w:r>
      <w:r w:rsidRPr="00B53196">
        <w:rPr>
          <w:sz w:val="28"/>
          <w:szCs w:val="28"/>
          <w:shd w:val="clear" w:color="auto" w:fill="FFFFFF"/>
        </w:rPr>
        <w:t>должна принять участие как минимум в одном профильном мероприятии за год</w:t>
      </w:r>
      <w:r w:rsidRPr="00697FC3">
        <w:rPr>
          <w:sz w:val="28"/>
          <w:szCs w:val="28"/>
          <w:shd w:val="clear" w:color="auto" w:fill="FFFFFF"/>
        </w:rPr>
        <w:t xml:space="preserve"> [</w:t>
      </w:r>
      <w:r>
        <w:rPr>
          <w:sz w:val="28"/>
          <w:szCs w:val="28"/>
          <w:shd w:val="clear" w:color="auto" w:fill="FFFFFF"/>
        </w:rPr>
        <w:t>8</w:t>
      </w:r>
      <w:r w:rsidRPr="00697FC3">
        <w:rPr>
          <w:sz w:val="28"/>
          <w:szCs w:val="28"/>
          <w:shd w:val="clear" w:color="auto" w:fill="FFFFFF"/>
        </w:rPr>
        <w:t>]</w:t>
      </w:r>
      <w:r>
        <w:rPr>
          <w:sz w:val="28"/>
          <w:szCs w:val="28"/>
          <w:shd w:val="clear" w:color="auto" w:fill="FFFFFF"/>
        </w:rPr>
        <w:t>.</w:t>
      </w:r>
    </w:p>
    <w:p w:rsidR="00F86C37" w:rsidRDefault="00F86C37" w:rsidP="00F86C3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8467A5">
        <w:rPr>
          <w:color w:val="auto"/>
          <w:sz w:val="28"/>
          <w:szCs w:val="28"/>
          <w:lang w:eastAsia="ru-RU"/>
        </w:rPr>
        <w:t xml:space="preserve">Для оценивания результатов проектной деятельности </w:t>
      </w:r>
      <w:r w:rsidR="00CB6B07">
        <w:rPr>
          <w:color w:val="auto"/>
          <w:sz w:val="28"/>
          <w:szCs w:val="28"/>
          <w:lang w:eastAsia="ru-RU"/>
        </w:rPr>
        <w:t xml:space="preserve">в </w:t>
      </w:r>
      <w:proofErr w:type="spellStart"/>
      <w:r w:rsidR="00CB6B07">
        <w:rPr>
          <w:color w:val="auto"/>
          <w:sz w:val="28"/>
          <w:szCs w:val="28"/>
          <w:lang w:eastAsia="ru-RU"/>
        </w:rPr>
        <w:t>кванториуме</w:t>
      </w:r>
      <w:proofErr w:type="spellEnd"/>
      <w:r w:rsidR="00CB6B07">
        <w:rPr>
          <w:color w:val="auto"/>
          <w:sz w:val="28"/>
          <w:szCs w:val="28"/>
          <w:lang w:eastAsia="ru-RU"/>
        </w:rPr>
        <w:t xml:space="preserve"> </w:t>
      </w:r>
      <w:r w:rsidRPr="008467A5">
        <w:rPr>
          <w:color w:val="auto"/>
          <w:sz w:val="28"/>
          <w:szCs w:val="28"/>
          <w:lang w:eastAsia="ru-RU"/>
        </w:rPr>
        <w:t xml:space="preserve">используется </w:t>
      </w:r>
      <w:proofErr w:type="spellStart"/>
      <w:r w:rsidRPr="008467A5">
        <w:rPr>
          <w:color w:val="auto"/>
          <w:sz w:val="28"/>
          <w:szCs w:val="28"/>
          <w:lang w:eastAsia="ru-RU"/>
        </w:rPr>
        <w:t>критериальное</w:t>
      </w:r>
      <w:proofErr w:type="spellEnd"/>
      <w:r w:rsidRPr="008467A5">
        <w:rPr>
          <w:color w:val="auto"/>
          <w:sz w:val="28"/>
          <w:szCs w:val="28"/>
          <w:lang w:eastAsia="ru-RU"/>
        </w:rPr>
        <w:t xml:space="preserve"> оценивание</w:t>
      </w:r>
      <w:r w:rsidR="00733EAF" w:rsidRPr="00733EAF">
        <w:rPr>
          <w:color w:val="auto"/>
          <w:sz w:val="28"/>
          <w:szCs w:val="28"/>
          <w:lang w:eastAsia="ru-RU"/>
        </w:rPr>
        <w:t xml:space="preserve"> обучающихся</w:t>
      </w:r>
      <w:r w:rsidR="00733EAF">
        <w:rPr>
          <w:color w:val="auto"/>
          <w:sz w:val="28"/>
          <w:szCs w:val="28"/>
          <w:lang w:eastAsia="ru-RU"/>
        </w:rPr>
        <w:t xml:space="preserve">; </w:t>
      </w:r>
      <w:r w:rsidRPr="008467A5">
        <w:rPr>
          <w:color w:val="auto"/>
          <w:sz w:val="28"/>
          <w:szCs w:val="28"/>
          <w:lang w:eastAsia="ru-RU"/>
        </w:rPr>
        <w:t>инструменты сам</w:t>
      </w:r>
      <w:proofErr w:type="gramStart"/>
      <w:r w:rsidRPr="008467A5">
        <w:rPr>
          <w:color w:val="auto"/>
          <w:sz w:val="28"/>
          <w:szCs w:val="28"/>
          <w:lang w:eastAsia="ru-RU"/>
        </w:rPr>
        <w:t>о-</w:t>
      </w:r>
      <w:proofErr w:type="gramEnd"/>
      <w:r w:rsidRPr="008467A5">
        <w:rPr>
          <w:color w:val="auto"/>
          <w:sz w:val="28"/>
          <w:szCs w:val="28"/>
          <w:lang w:eastAsia="ru-RU"/>
        </w:rPr>
        <w:t xml:space="preserve"> и </w:t>
      </w:r>
      <w:proofErr w:type="spellStart"/>
      <w:r w:rsidRPr="008467A5">
        <w:rPr>
          <w:color w:val="auto"/>
          <w:sz w:val="28"/>
          <w:szCs w:val="28"/>
          <w:lang w:eastAsia="ru-RU"/>
        </w:rPr>
        <w:t>взаимооценивания</w:t>
      </w:r>
      <w:proofErr w:type="spellEnd"/>
      <w:r>
        <w:rPr>
          <w:color w:val="auto"/>
          <w:sz w:val="28"/>
          <w:szCs w:val="28"/>
          <w:lang w:eastAsia="ru-RU"/>
        </w:rPr>
        <w:t>.</w:t>
      </w:r>
    </w:p>
    <w:p w:rsidR="00F86C37" w:rsidRDefault="00F86C37" w:rsidP="00F86C37">
      <w:pPr>
        <w:tabs>
          <w:tab w:val="left" w:pos="142"/>
        </w:tabs>
        <w:suppressAutoHyphens/>
        <w:spacing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lang w:eastAsia="ru-RU"/>
        </w:rPr>
        <w:t>Исходя из промежуточных результатов</w:t>
      </w:r>
      <w:r w:rsidR="00733EAF">
        <w:rPr>
          <w:color w:val="auto"/>
          <w:sz w:val="28"/>
          <w:szCs w:val="28"/>
          <w:lang w:eastAsia="ru-RU"/>
        </w:rPr>
        <w:t>,</w:t>
      </w:r>
      <w:r>
        <w:rPr>
          <w:color w:val="auto"/>
          <w:sz w:val="28"/>
          <w:szCs w:val="28"/>
          <w:lang w:eastAsia="ru-RU"/>
        </w:rPr>
        <w:t xml:space="preserve"> мы рассчитываем на подтверждении гипотезы</w:t>
      </w:r>
      <w:r w:rsidR="00733EAF">
        <w:rPr>
          <w:color w:val="auto"/>
          <w:sz w:val="28"/>
          <w:szCs w:val="28"/>
          <w:lang w:eastAsia="ru-RU"/>
        </w:rPr>
        <w:t>:</w:t>
      </w:r>
      <w:r>
        <w:rPr>
          <w:color w:val="auto"/>
          <w:sz w:val="28"/>
          <w:szCs w:val="28"/>
          <w:lang w:eastAsia="ru-RU"/>
        </w:rPr>
        <w:t xml:space="preserve"> </w:t>
      </w:r>
      <w:r w:rsidR="00733EAF">
        <w:rPr>
          <w:color w:val="auto"/>
          <w:sz w:val="28"/>
          <w:szCs w:val="28"/>
          <w:lang w:eastAsia="ru-RU"/>
        </w:rPr>
        <w:t>«</w:t>
      </w:r>
      <w:r w:rsidR="00D5168B">
        <w:rPr>
          <w:color w:val="auto"/>
          <w:sz w:val="28"/>
          <w:szCs w:val="28"/>
          <w:lang w:eastAsia="ru-RU"/>
        </w:rPr>
        <w:t xml:space="preserve">если </w:t>
      </w:r>
      <w:r w:rsidR="00D5168B" w:rsidRPr="00D5168B">
        <w:rPr>
          <w:color w:val="auto"/>
          <w:sz w:val="28"/>
          <w:szCs w:val="28"/>
          <w:lang w:eastAsia="ru-RU"/>
        </w:rPr>
        <w:t xml:space="preserve">младший подросток </w:t>
      </w:r>
      <w:r w:rsidR="00D5168B">
        <w:rPr>
          <w:color w:val="auto"/>
          <w:sz w:val="28"/>
          <w:szCs w:val="28"/>
          <w:lang w:eastAsia="ru-RU"/>
        </w:rPr>
        <w:t xml:space="preserve">будет </w:t>
      </w:r>
      <w:r>
        <w:rPr>
          <w:color w:val="auto"/>
          <w:sz w:val="28"/>
          <w:szCs w:val="28"/>
          <w:lang w:eastAsia="ru-RU"/>
        </w:rPr>
        <w:t>обуч</w:t>
      </w:r>
      <w:r w:rsidR="00D5168B">
        <w:rPr>
          <w:color w:val="auto"/>
          <w:sz w:val="28"/>
          <w:szCs w:val="28"/>
          <w:lang w:eastAsia="ru-RU"/>
        </w:rPr>
        <w:t>аться</w:t>
      </w:r>
      <w:r>
        <w:rPr>
          <w:color w:val="auto"/>
          <w:sz w:val="28"/>
          <w:szCs w:val="28"/>
          <w:lang w:eastAsia="ru-RU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по </w:t>
      </w:r>
      <w:r w:rsidRPr="00C721BB">
        <w:rPr>
          <w:sz w:val="28"/>
          <w:szCs w:val="28"/>
          <w:shd w:val="clear" w:color="auto" w:fill="FFFFFF"/>
        </w:rPr>
        <w:t>программ</w:t>
      </w:r>
      <w:r>
        <w:rPr>
          <w:sz w:val="28"/>
          <w:szCs w:val="28"/>
          <w:shd w:val="clear" w:color="auto" w:fill="FFFFFF"/>
        </w:rPr>
        <w:t>е «</w:t>
      </w:r>
      <w:proofErr w:type="spellStart"/>
      <w:r>
        <w:rPr>
          <w:color w:val="auto"/>
          <w:sz w:val="28"/>
          <w:szCs w:val="28"/>
          <w:lang w:eastAsia="ru-RU"/>
        </w:rPr>
        <w:t>Геоквантум</w:t>
      </w:r>
      <w:proofErr w:type="spellEnd"/>
      <w:r>
        <w:rPr>
          <w:color w:val="auto"/>
          <w:sz w:val="28"/>
          <w:szCs w:val="28"/>
          <w:lang w:eastAsia="ru-RU"/>
        </w:rPr>
        <w:t xml:space="preserve">» </w:t>
      </w:r>
      <w:proofErr w:type="spellStart"/>
      <w:r>
        <w:rPr>
          <w:color w:val="auto"/>
          <w:sz w:val="28"/>
          <w:szCs w:val="28"/>
          <w:lang w:eastAsia="ru-RU"/>
        </w:rPr>
        <w:t>Кванториума</w:t>
      </w:r>
      <w:proofErr w:type="spellEnd"/>
      <w:r w:rsidR="00D5168B">
        <w:rPr>
          <w:color w:val="auto"/>
          <w:sz w:val="28"/>
          <w:szCs w:val="28"/>
          <w:lang w:eastAsia="ru-RU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="00D5168B">
        <w:rPr>
          <w:sz w:val="28"/>
          <w:szCs w:val="28"/>
          <w:shd w:val="clear" w:color="auto" w:fill="FFFFFF"/>
        </w:rPr>
        <w:t xml:space="preserve">то его </w:t>
      </w:r>
      <w:r w:rsidRPr="00C721BB">
        <w:rPr>
          <w:sz w:val="28"/>
          <w:szCs w:val="28"/>
          <w:shd w:val="clear" w:color="auto" w:fill="FFFFFF"/>
        </w:rPr>
        <w:t>предметны</w:t>
      </w:r>
      <w:r>
        <w:rPr>
          <w:sz w:val="28"/>
          <w:szCs w:val="28"/>
          <w:shd w:val="clear" w:color="auto" w:fill="FFFFFF"/>
        </w:rPr>
        <w:t>е</w:t>
      </w:r>
      <w:r w:rsidRPr="00C721BB">
        <w:rPr>
          <w:sz w:val="28"/>
          <w:szCs w:val="28"/>
          <w:shd w:val="clear" w:color="auto" w:fill="FFFFFF"/>
        </w:rPr>
        <w:t xml:space="preserve"> (предпрофессиональные инженерные) компетенци</w:t>
      </w:r>
      <w:r w:rsidR="00D5168B">
        <w:rPr>
          <w:sz w:val="28"/>
          <w:szCs w:val="28"/>
          <w:shd w:val="clear" w:color="auto" w:fill="FFFFFF"/>
        </w:rPr>
        <w:t>и</w:t>
      </w:r>
      <w:r w:rsidRPr="00C721BB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C721BB">
        <w:rPr>
          <w:sz w:val="28"/>
          <w:szCs w:val="28"/>
          <w:shd w:val="clear" w:color="auto" w:fill="FFFFFF"/>
        </w:rPr>
        <w:t>hard-skills</w:t>
      </w:r>
      <w:proofErr w:type="spellEnd"/>
      <w:r w:rsidRPr="00C721BB">
        <w:rPr>
          <w:sz w:val="28"/>
          <w:szCs w:val="28"/>
          <w:shd w:val="clear" w:color="auto" w:fill="FFFFFF"/>
        </w:rPr>
        <w:t xml:space="preserve">), </w:t>
      </w:r>
      <w:r>
        <w:rPr>
          <w:sz w:val="28"/>
          <w:szCs w:val="28"/>
          <w:shd w:val="clear" w:color="auto" w:fill="FFFFFF"/>
        </w:rPr>
        <w:t xml:space="preserve">и </w:t>
      </w:r>
      <w:proofErr w:type="spellStart"/>
      <w:r w:rsidRPr="00C721BB">
        <w:rPr>
          <w:sz w:val="28"/>
          <w:szCs w:val="28"/>
          <w:shd w:val="clear" w:color="auto" w:fill="FFFFFF"/>
        </w:rPr>
        <w:t>метапредметны</w:t>
      </w:r>
      <w:r w:rsidR="00D5168B">
        <w:rPr>
          <w:sz w:val="28"/>
          <w:szCs w:val="28"/>
          <w:shd w:val="clear" w:color="auto" w:fill="FFFFFF"/>
        </w:rPr>
        <w:t>е</w:t>
      </w:r>
      <w:proofErr w:type="spellEnd"/>
      <w:r w:rsidRPr="00C721BB">
        <w:rPr>
          <w:sz w:val="28"/>
          <w:szCs w:val="28"/>
          <w:shd w:val="clear" w:color="auto" w:fill="FFFFFF"/>
        </w:rPr>
        <w:t xml:space="preserve"> компетенци</w:t>
      </w:r>
      <w:r w:rsidR="00D5168B">
        <w:rPr>
          <w:sz w:val="28"/>
          <w:szCs w:val="28"/>
          <w:shd w:val="clear" w:color="auto" w:fill="FFFFFF"/>
        </w:rPr>
        <w:t>и:</w:t>
      </w:r>
      <w:r>
        <w:rPr>
          <w:sz w:val="28"/>
          <w:szCs w:val="28"/>
          <w:shd w:val="clear" w:color="auto" w:fill="FFFFFF"/>
        </w:rPr>
        <w:t xml:space="preserve"> «4»К</w:t>
      </w:r>
      <w:r w:rsidRPr="00C721BB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C721BB">
        <w:rPr>
          <w:sz w:val="28"/>
          <w:szCs w:val="28"/>
          <w:shd w:val="clear" w:color="auto" w:fill="FFFFFF"/>
        </w:rPr>
        <w:t>soft-</w:t>
      </w:r>
      <w:r>
        <w:rPr>
          <w:sz w:val="28"/>
          <w:szCs w:val="28"/>
          <w:shd w:val="clear" w:color="auto" w:fill="FFFFFF"/>
        </w:rPr>
        <w:t>skills</w:t>
      </w:r>
      <w:proofErr w:type="spellEnd"/>
      <w:r>
        <w:rPr>
          <w:sz w:val="28"/>
          <w:szCs w:val="28"/>
          <w:shd w:val="clear" w:color="auto" w:fill="FFFFFF"/>
        </w:rPr>
        <w:t>)</w:t>
      </w:r>
      <w:r w:rsidR="00D5168B">
        <w:rPr>
          <w:sz w:val="28"/>
          <w:szCs w:val="28"/>
          <w:shd w:val="clear" w:color="auto" w:fill="FFFFFF"/>
        </w:rPr>
        <w:t xml:space="preserve"> будут выше среднего уровня»</w:t>
      </w:r>
      <w:r>
        <w:rPr>
          <w:sz w:val="28"/>
          <w:szCs w:val="28"/>
          <w:shd w:val="clear" w:color="auto" w:fill="FFFFFF"/>
        </w:rPr>
        <w:t>.</w:t>
      </w:r>
    </w:p>
    <w:p w:rsidR="00F86C37" w:rsidRDefault="00F86C37" w:rsidP="00F86C37">
      <w:pPr>
        <w:suppressAutoHyphens/>
        <w:spacing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721BB">
        <w:rPr>
          <w:sz w:val="28"/>
          <w:szCs w:val="28"/>
          <w:shd w:val="clear" w:color="auto" w:fill="FFFFFF"/>
        </w:rPr>
        <w:t xml:space="preserve">Проведение контрольного этапа </w:t>
      </w:r>
      <w:r w:rsidR="00D5168B">
        <w:rPr>
          <w:sz w:val="28"/>
          <w:szCs w:val="28"/>
          <w:shd w:val="clear" w:color="auto" w:fill="FFFFFF"/>
        </w:rPr>
        <w:t xml:space="preserve">эксперимента </w:t>
      </w:r>
      <w:r w:rsidRPr="00C721BB">
        <w:rPr>
          <w:sz w:val="28"/>
          <w:szCs w:val="28"/>
          <w:shd w:val="clear" w:color="auto" w:fill="FFFFFF"/>
        </w:rPr>
        <w:t xml:space="preserve">было запланировано на май 2020. </w:t>
      </w:r>
    </w:p>
    <w:p w:rsidR="00522379" w:rsidRPr="005B7A6E" w:rsidRDefault="005B7A6E" w:rsidP="005B7A6E">
      <w:pPr>
        <w:spacing w:after="0" w:line="360" w:lineRule="auto"/>
        <w:jc w:val="center"/>
        <w:rPr>
          <w:b/>
          <w:sz w:val="28"/>
          <w:szCs w:val="28"/>
          <w:shd w:val="clear" w:color="auto" w:fill="FFFFFF"/>
        </w:rPr>
      </w:pPr>
      <w:r w:rsidRPr="005B7A6E">
        <w:rPr>
          <w:b/>
          <w:sz w:val="28"/>
          <w:szCs w:val="28"/>
          <w:shd w:val="clear" w:color="auto" w:fill="FFFFFF"/>
        </w:rPr>
        <w:t>Список использованных источников:</w:t>
      </w:r>
    </w:p>
    <w:p w:rsidR="004B30DA" w:rsidRPr="00C721BB" w:rsidRDefault="004B30DA" w:rsidP="00C721BB">
      <w:pPr>
        <w:pStyle w:val="ab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1BB">
        <w:rPr>
          <w:rFonts w:ascii="Times New Roman" w:eastAsia="Calibri" w:hAnsi="Times New Roman" w:cs="Times New Roman"/>
          <w:sz w:val="28"/>
          <w:szCs w:val="28"/>
        </w:rPr>
        <w:t xml:space="preserve">Агентство стратегических инициатив </w:t>
      </w:r>
      <w:r w:rsidR="005B7A6E">
        <w:rPr>
          <w:rFonts w:ascii="Times New Roman" w:eastAsia="Calibri" w:hAnsi="Times New Roman" w:cs="Times New Roman"/>
          <w:sz w:val="28"/>
          <w:szCs w:val="28"/>
        </w:rPr>
        <w:t>[Электронный ресурс] – Р</w:t>
      </w:r>
      <w:r w:rsidR="005B7A6E">
        <w:rPr>
          <w:rFonts w:ascii="Times New Roman" w:eastAsia="Calibri" w:hAnsi="Times New Roman" w:cs="Times New Roman"/>
          <w:sz w:val="28"/>
          <w:szCs w:val="28"/>
        </w:rPr>
        <w:t>е</w:t>
      </w:r>
      <w:r w:rsidR="005B7A6E">
        <w:rPr>
          <w:rFonts w:ascii="Times New Roman" w:eastAsia="Calibri" w:hAnsi="Times New Roman" w:cs="Times New Roman"/>
          <w:sz w:val="28"/>
          <w:szCs w:val="28"/>
        </w:rPr>
        <w:t>жим доступа: https://asi.ru/.</w:t>
      </w:r>
    </w:p>
    <w:p w:rsidR="000711A3" w:rsidRPr="009B221C" w:rsidRDefault="000711A3" w:rsidP="00C721BB">
      <w:pPr>
        <w:pStyle w:val="ab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1BB">
        <w:rPr>
          <w:rFonts w:ascii="Times New Roman" w:eastAsia="Calibri" w:hAnsi="Times New Roman" w:cs="Times New Roman"/>
          <w:sz w:val="28"/>
          <w:szCs w:val="28"/>
        </w:rPr>
        <w:t xml:space="preserve">Ассоциация Содействия развитию Московской Школы Управления «СКОЛКОВО» </w:t>
      </w:r>
      <w:r w:rsidR="005B7A6E">
        <w:rPr>
          <w:rFonts w:ascii="Times New Roman" w:eastAsia="Calibri" w:hAnsi="Times New Roman" w:cs="Times New Roman"/>
          <w:sz w:val="28"/>
          <w:szCs w:val="28"/>
        </w:rPr>
        <w:t xml:space="preserve">[Электронный ресурс] – Режим доступа: </w:t>
      </w:r>
      <w:r w:rsidRPr="00C721BB">
        <w:rPr>
          <w:rFonts w:ascii="Times New Roman" w:eastAsia="Calibri" w:hAnsi="Times New Roman" w:cs="Times New Roman"/>
          <w:sz w:val="28"/>
          <w:szCs w:val="28"/>
        </w:rPr>
        <w:t>https://school.skolkovo.ru/ru/</w:t>
      </w:r>
      <w:r w:rsidR="005B7A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B221C" w:rsidRPr="00197122" w:rsidRDefault="009B221C" w:rsidP="009B221C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Божович</w:t>
      </w:r>
      <w:proofErr w:type="spellEnd"/>
      <w:r w:rsidR="005B7A6E">
        <w:rPr>
          <w:sz w:val="28"/>
          <w:szCs w:val="28"/>
        </w:rPr>
        <w:t>,</w:t>
      </w:r>
      <w:r>
        <w:rPr>
          <w:sz w:val="28"/>
          <w:szCs w:val="28"/>
        </w:rPr>
        <w:t xml:space="preserve"> Л.</w:t>
      </w:r>
      <w:r w:rsidRPr="00197122">
        <w:rPr>
          <w:sz w:val="28"/>
          <w:szCs w:val="28"/>
        </w:rPr>
        <w:t>И. Личность и ее формирование в детском возрасте</w:t>
      </w:r>
      <w:r w:rsidR="005B7A6E">
        <w:rPr>
          <w:sz w:val="28"/>
          <w:szCs w:val="28"/>
        </w:rPr>
        <w:t xml:space="preserve"> [Текст] / </w:t>
      </w:r>
      <w:proofErr w:type="spellStart"/>
      <w:r w:rsidR="005B7A6E">
        <w:rPr>
          <w:sz w:val="28"/>
          <w:szCs w:val="28"/>
        </w:rPr>
        <w:t>Л.</w:t>
      </w:r>
      <w:r w:rsidR="005B7A6E" w:rsidRPr="00197122">
        <w:rPr>
          <w:sz w:val="28"/>
          <w:szCs w:val="28"/>
        </w:rPr>
        <w:t>И.</w:t>
      </w:r>
      <w:r w:rsidR="005B7A6E">
        <w:rPr>
          <w:sz w:val="28"/>
          <w:szCs w:val="28"/>
        </w:rPr>
        <w:t>Божович</w:t>
      </w:r>
      <w:proofErr w:type="spellEnd"/>
      <w:r w:rsidRPr="00197122">
        <w:rPr>
          <w:sz w:val="28"/>
          <w:szCs w:val="28"/>
        </w:rPr>
        <w:t xml:space="preserve">. </w:t>
      </w:r>
      <w:proofErr w:type="gramStart"/>
      <w:r w:rsidRPr="00197122">
        <w:rPr>
          <w:sz w:val="28"/>
          <w:szCs w:val="28"/>
        </w:rPr>
        <w:t>-М</w:t>
      </w:r>
      <w:proofErr w:type="gramEnd"/>
      <w:r w:rsidRPr="00197122">
        <w:rPr>
          <w:sz w:val="28"/>
          <w:szCs w:val="28"/>
        </w:rPr>
        <w:t>.: Просвещение, 1968. -  64 с.</w:t>
      </w:r>
    </w:p>
    <w:p w:rsidR="004B30DA" w:rsidRDefault="004B30DA" w:rsidP="00C721B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C721BB">
        <w:rPr>
          <w:sz w:val="28"/>
          <w:szCs w:val="28"/>
        </w:rPr>
        <w:t>Кванториум</w:t>
      </w:r>
      <w:proofErr w:type="spellEnd"/>
      <w:r w:rsidRPr="00C721BB">
        <w:rPr>
          <w:sz w:val="28"/>
          <w:szCs w:val="28"/>
        </w:rPr>
        <w:t xml:space="preserve">. Начало. Логика и перспективы развития федеральной сети детских технопарков </w:t>
      </w:r>
      <w:r w:rsidR="005B7A6E">
        <w:rPr>
          <w:sz w:val="28"/>
          <w:szCs w:val="28"/>
        </w:rPr>
        <w:t xml:space="preserve">[Текст] </w:t>
      </w:r>
      <w:r w:rsidRPr="00C721BB">
        <w:rPr>
          <w:sz w:val="28"/>
          <w:szCs w:val="28"/>
        </w:rPr>
        <w:t>/ под ред. Сергеевой Н.Н. – М.: ФНФРО, 2017. – 103с.</w:t>
      </w:r>
    </w:p>
    <w:p w:rsidR="00B37917" w:rsidRPr="00B37917" w:rsidRDefault="00B37917" w:rsidP="005B7A6E">
      <w:pPr>
        <w:numPr>
          <w:ilvl w:val="0"/>
          <w:numId w:val="6"/>
        </w:numPr>
        <w:suppressAutoHyphens/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B37917">
        <w:rPr>
          <w:sz w:val="28"/>
          <w:szCs w:val="28"/>
        </w:rPr>
        <w:t>Кудакова</w:t>
      </w:r>
      <w:proofErr w:type="spellEnd"/>
      <w:r w:rsidR="005B7A6E">
        <w:rPr>
          <w:sz w:val="28"/>
          <w:szCs w:val="28"/>
        </w:rPr>
        <w:t>,</w:t>
      </w:r>
      <w:r w:rsidRPr="00B37917">
        <w:rPr>
          <w:sz w:val="28"/>
          <w:szCs w:val="28"/>
        </w:rPr>
        <w:t xml:space="preserve"> М.А. </w:t>
      </w:r>
      <w:r>
        <w:rPr>
          <w:sz w:val="28"/>
          <w:szCs w:val="28"/>
        </w:rPr>
        <w:t>М</w:t>
      </w:r>
      <w:r w:rsidRPr="00B37917">
        <w:rPr>
          <w:sz w:val="28"/>
          <w:szCs w:val="28"/>
        </w:rPr>
        <w:t>одель сетевого взаимодействия: университет  – детский технопарк «</w:t>
      </w:r>
      <w:proofErr w:type="spellStart"/>
      <w:r w:rsidRPr="00B37917">
        <w:rPr>
          <w:sz w:val="28"/>
          <w:szCs w:val="28"/>
        </w:rPr>
        <w:t>кванториум</w:t>
      </w:r>
      <w:proofErr w:type="spellEnd"/>
      <w:r w:rsidRPr="00B37917">
        <w:rPr>
          <w:sz w:val="28"/>
          <w:szCs w:val="28"/>
        </w:rPr>
        <w:t xml:space="preserve">» – </w:t>
      </w:r>
      <w:r>
        <w:rPr>
          <w:sz w:val="28"/>
          <w:szCs w:val="28"/>
        </w:rPr>
        <w:t>п</w:t>
      </w:r>
      <w:r w:rsidRPr="00B37917">
        <w:rPr>
          <w:sz w:val="28"/>
          <w:szCs w:val="28"/>
        </w:rPr>
        <w:t>ромышленное предприяти</w:t>
      </w:r>
      <w:proofErr w:type="gramStart"/>
      <w:r w:rsidRPr="00B37917">
        <w:rPr>
          <w:sz w:val="28"/>
          <w:szCs w:val="28"/>
        </w:rPr>
        <w:t>е</w:t>
      </w:r>
      <w:r w:rsidR="005B7A6E">
        <w:rPr>
          <w:sz w:val="28"/>
          <w:szCs w:val="28"/>
        </w:rPr>
        <w:t>[</w:t>
      </w:r>
      <w:proofErr w:type="gramEnd"/>
      <w:r w:rsidR="005B7A6E">
        <w:rPr>
          <w:sz w:val="28"/>
          <w:szCs w:val="28"/>
        </w:rPr>
        <w:t xml:space="preserve">Текст] 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М.А.Кудакова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О.Ю.</w:t>
      </w:r>
      <w:r w:rsidRPr="00B37917">
        <w:rPr>
          <w:sz w:val="28"/>
          <w:szCs w:val="28"/>
        </w:rPr>
        <w:t>Лягинова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А.Л.</w:t>
      </w:r>
      <w:r w:rsidRPr="00B37917">
        <w:rPr>
          <w:sz w:val="28"/>
          <w:szCs w:val="28"/>
        </w:rPr>
        <w:t>Смыслова</w:t>
      </w:r>
      <w:proofErr w:type="spellEnd"/>
      <w:r>
        <w:rPr>
          <w:sz w:val="28"/>
          <w:szCs w:val="28"/>
        </w:rPr>
        <w:t xml:space="preserve"> и др.</w:t>
      </w:r>
      <w:r w:rsidRPr="00C721BB">
        <w:rPr>
          <w:sz w:val="28"/>
          <w:szCs w:val="28"/>
          <w:shd w:val="clear" w:color="auto" w:fill="FFFFFF"/>
        </w:rPr>
        <w:t xml:space="preserve">// </w:t>
      </w:r>
      <w:r w:rsidR="005B7A6E">
        <w:rPr>
          <w:sz w:val="28"/>
          <w:szCs w:val="28"/>
          <w:shd w:val="clear" w:color="auto" w:fill="FFFFFF"/>
        </w:rPr>
        <w:t xml:space="preserve">Вестник Череповецкого </w:t>
      </w:r>
      <w:proofErr w:type="spellStart"/>
      <w:r w:rsidRPr="00B37917">
        <w:rPr>
          <w:sz w:val="28"/>
          <w:szCs w:val="28"/>
          <w:shd w:val="clear" w:color="auto" w:fill="FFFFFF"/>
        </w:rPr>
        <w:t>государственногоуниверситета</w:t>
      </w:r>
      <w:proofErr w:type="spellEnd"/>
      <w:r w:rsidRPr="00C721BB">
        <w:rPr>
          <w:sz w:val="28"/>
          <w:szCs w:val="28"/>
          <w:shd w:val="clear" w:color="auto" w:fill="FFFFFF"/>
        </w:rPr>
        <w:t xml:space="preserve">. — 2018. — № </w:t>
      </w:r>
      <w:r>
        <w:rPr>
          <w:sz w:val="28"/>
          <w:szCs w:val="28"/>
          <w:shd w:val="clear" w:color="auto" w:fill="FFFFFF"/>
        </w:rPr>
        <w:t>3.</w:t>
      </w:r>
      <w:r w:rsidRPr="00C721BB">
        <w:rPr>
          <w:sz w:val="28"/>
          <w:szCs w:val="28"/>
          <w:shd w:val="clear" w:color="auto" w:fill="FFFFFF"/>
        </w:rPr>
        <w:t xml:space="preserve"> — С. </w:t>
      </w:r>
      <w:r>
        <w:rPr>
          <w:sz w:val="28"/>
          <w:szCs w:val="28"/>
          <w:shd w:val="clear" w:color="auto" w:fill="FFFFFF"/>
        </w:rPr>
        <w:t>135-143</w:t>
      </w:r>
      <w:r w:rsidRPr="00C721BB">
        <w:rPr>
          <w:sz w:val="28"/>
          <w:szCs w:val="28"/>
          <w:shd w:val="clear" w:color="auto" w:fill="FFFFFF"/>
        </w:rPr>
        <w:t>.</w:t>
      </w:r>
    </w:p>
    <w:p w:rsidR="00CD07B8" w:rsidRPr="00C721BB" w:rsidRDefault="005B7A6E" w:rsidP="00C721B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Кузнецова, Д.</w:t>
      </w:r>
      <w:r w:rsidR="00CD07B8" w:rsidRPr="00C721BB">
        <w:rPr>
          <w:sz w:val="28"/>
          <w:szCs w:val="28"/>
          <w:shd w:val="clear" w:color="auto" w:fill="FFFFFF"/>
        </w:rPr>
        <w:t>А. Особенности развития мышления в подростковом</w:t>
      </w:r>
      <w:r>
        <w:rPr>
          <w:sz w:val="28"/>
          <w:szCs w:val="28"/>
          <w:shd w:val="clear" w:color="auto" w:fill="FFFFFF"/>
        </w:rPr>
        <w:t xml:space="preserve"> возрасте </w:t>
      </w:r>
      <w:r>
        <w:rPr>
          <w:sz w:val="28"/>
          <w:szCs w:val="28"/>
        </w:rPr>
        <w:t xml:space="preserve">[Электронный ресурс] </w:t>
      </w:r>
      <w:r>
        <w:rPr>
          <w:sz w:val="28"/>
          <w:szCs w:val="28"/>
          <w:shd w:val="clear" w:color="auto" w:fill="FFFFFF"/>
        </w:rPr>
        <w:t>/ Д.А. Кузнецова, О.</w:t>
      </w:r>
      <w:r w:rsidR="00CD07B8" w:rsidRPr="00C721BB">
        <w:rPr>
          <w:sz w:val="28"/>
          <w:szCs w:val="28"/>
          <w:shd w:val="clear" w:color="auto" w:fill="FFFFFF"/>
        </w:rPr>
        <w:t xml:space="preserve">А. </w:t>
      </w:r>
      <w:proofErr w:type="spellStart"/>
      <w:r w:rsidR="00CD07B8" w:rsidRPr="00C721BB">
        <w:rPr>
          <w:sz w:val="28"/>
          <w:szCs w:val="28"/>
          <w:shd w:val="clear" w:color="auto" w:fill="FFFFFF"/>
        </w:rPr>
        <w:t>Братцева</w:t>
      </w:r>
      <w:proofErr w:type="spellEnd"/>
      <w:r w:rsidR="00CD07B8" w:rsidRPr="00C721BB">
        <w:rPr>
          <w:sz w:val="28"/>
          <w:szCs w:val="28"/>
          <w:shd w:val="clear" w:color="auto" w:fill="FFFFFF"/>
        </w:rPr>
        <w:t xml:space="preserve">. // Молодой ученый. — 2018. — № 22 (208). — С. 285-288. — </w:t>
      </w:r>
      <w:r>
        <w:rPr>
          <w:sz w:val="28"/>
          <w:szCs w:val="28"/>
          <w:shd w:val="clear" w:color="auto" w:fill="FFFFFF"/>
        </w:rPr>
        <w:t>Режим доступа</w:t>
      </w:r>
      <w:r w:rsidR="00CD07B8" w:rsidRPr="00C721BB">
        <w:rPr>
          <w:sz w:val="28"/>
          <w:szCs w:val="28"/>
          <w:shd w:val="clear" w:color="auto" w:fill="FFFFFF"/>
        </w:rPr>
        <w:t>: https://moluch.ru/archive/208/50908/</w:t>
      </w:r>
      <w:r>
        <w:rPr>
          <w:sz w:val="28"/>
          <w:szCs w:val="28"/>
          <w:shd w:val="clear" w:color="auto" w:fill="FFFFFF"/>
        </w:rPr>
        <w:t>.</w:t>
      </w:r>
    </w:p>
    <w:p w:rsidR="004B30DA" w:rsidRPr="00C721BB" w:rsidRDefault="004B30DA" w:rsidP="00C721B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C721BB">
        <w:rPr>
          <w:sz w:val="28"/>
          <w:szCs w:val="28"/>
        </w:rPr>
        <w:t xml:space="preserve">Леонтьев Д.А., </w:t>
      </w:r>
      <w:proofErr w:type="spellStart"/>
      <w:r w:rsidRPr="00C721BB">
        <w:rPr>
          <w:sz w:val="28"/>
          <w:szCs w:val="28"/>
        </w:rPr>
        <w:t>Шелобанова</w:t>
      </w:r>
      <w:proofErr w:type="spellEnd"/>
      <w:r w:rsidRPr="00C721BB">
        <w:rPr>
          <w:sz w:val="28"/>
          <w:szCs w:val="28"/>
        </w:rPr>
        <w:t xml:space="preserve"> В.Е.  Профессиональное самоопредел</w:t>
      </w:r>
      <w:r w:rsidRPr="00C721BB">
        <w:rPr>
          <w:sz w:val="28"/>
          <w:szCs w:val="28"/>
        </w:rPr>
        <w:t>е</w:t>
      </w:r>
      <w:r w:rsidRPr="00C721BB">
        <w:rPr>
          <w:sz w:val="28"/>
          <w:szCs w:val="28"/>
        </w:rPr>
        <w:t>ние как построение образов возможного будущег</w:t>
      </w:r>
      <w:proofErr w:type="gramStart"/>
      <w:r w:rsidRPr="00C721BB">
        <w:rPr>
          <w:sz w:val="28"/>
          <w:szCs w:val="28"/>
        </w:rPr>
        <w:t>о</w:t>
      </w:r>
      <w:r w:rsidR="005B7A6E">
        <w:rPr>
          <w:sz w:val="28"/>
          <w:szCs w:val="28"/>
        </w:rPr>
        <w:t>[</w:t>
      </w:r>
      <w:proofErr w:type="gramEnd"/>
      <w:r w:rsidR="005B7A6E">
        <w:rPr>
          <w:sz w:val="28"/>
          <w:szCs w:val="28"/>
        </w:rPr>
        <w:t>Электронный ресурс] /</w:t>
      </w:r>
      <w:r w:rsidR="005B7A6E" w:rsidRPr="00C721BB">
        <w:rPr>
          <w:sz w:val="28"/>
          <w:szCs w:val="28"/>
        </w:rPr>
        <w:t xml:space="preserve">Д.А.Леонтьев, В.Е. </w:t>
      </w:r>
      <w:proofErr w:type="spellStart"/>
      <w:r w:rsidR="005B7A6E" w:rsidRPr="00C721BB">
        <w:rPr>
          <w:sz w:val="28"/>
          <w:szCs w:val="28"/>
        </w:rPr>
        <w:t>Шелобанова</w:t>
      </w:r>
      <w:proofErr w:type="spellEnd"/>
      <w:r w:rsidR="005B7A6E">
        <w:rPr>
          <w:sz w:val="28"/>
          <w:szCs w:val="28"/>
        </w:rPr>
        <w:t>. – Режим доступа:</w:t>
      </w:r>
      <w:hyperlink r:id="rId8" w:history="1">
        <w:r w:rsidRPr="00C721BB">
          <w:rPr>
            <w:sz w:val="28"/>
            <w:szCs w:val="28"/>
          </w:rPr>
          <w:t>https://hr-portal.ru/article/professionalnoe-samoopredelenie-kak-postroenie-obrazov-vozmozhnogo-budushchego</w:t>
        </w:r>
      </w:hyperlink>
      <w:r w:rsidR="005B7A6E">
        <w:rPr>
          <w:sz w:val="28"/>
          <w:szCs w:val="28"/>
        </w:rPr>
        <w:t>.</w:t>
      </w:r>
    </w:p>
    <w:p w:rsidR="001813C4" w:rsidRPr="00C721BB" w:rsidRDefault="001813C4" w:rsidP="00C721B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C721BB">
        <w:rPr>
          <w:sz w:val="28"/>
          <w:szCs w:val="28"/>
        </w:rPr>
        <w:t xml:space="preserve">Официальный сайт федеральной сети детских технопарков </w:t>
      </w:r>
      <w:proofErr w:type="spellStart"/>
      <w:r w:rsidRPr="00C721BB">
        <w:rPr>
          <w:sz w:val="28"/>
          <w:szCs w:val="28"/>
        </w:rPr>
        <w:t>Квант</w:t>
      </w:r>
      <w:r w:rsidRPr="00C721BB">
        <w:rPr>
          <w:sz w:val="28"/>
          <w:szCs w:val="28"/>
        </w:rPr>
        <w:t>о</w:t>
      </w:r>
      <w:r w:rsidRPr="00C721BB">
        <w:rPr>
          <w:sz w:val="28"/>
          <w:szCs w:val="28"/>
        </w:rPr>
        <w:t>риу</w:t>
      </w:r>
      <w:proofErr w:type="gramStart"/>
      <w:r w:rsidRPr="00C721BB">
        <w:rPr>
          <w:sz w:val="28"/>
          <w:szCs w:val="28"/>
        </w:rPr>
        <w:t>м</w:t>
      </w:r>
      <w:proofErr w:type="spellEnd"/>
      <w:r w:rsidR="00770015">
        <w:rPr>
          <w:sz w:val="28"/>
          <w:szCs w:val="28"/>
        </w:rPr>
        <w:t>[</w:t>
      </w:r>
      <w:proofErr w:type="gramEnd"/>
      <w:r w:rsidR="00770015">
        <w:rPr>
          <w:sz w:val="28"/>
          <w:szCs w:val="28"/>
        </w:rPr>
        <w:t xml:space="preserve">Электронный ресурс] – Режим доступа: </w:t>
      </w:r>
      <w:r w:rsidRPr="00C721BB">
        <w:rPr>
          <w:sz w:val="28"/>
          <w:szCs w:val="28"/>
        </w:rPr>
        <w:t xml:space="preserve"> http://roskvantorium.ru// https://kvantorium-tyumen.ru//</w:t>
      </w:r>
      <w:r w:rsidR="00770015">
        <w:rPr>
          <w:sz w:val="28"/>
          <w:szCs w:val="28"/>
        </w:rPr>
        <w:t>.</w:t>
      </w:r>
    </w:p>
    <w:p w:rsidR="004B30DA" w:rsidRPr="00C721BB" w:rsidRDefault="004B30DA" w:rsidP="00C721BB">
      <w:pPr>
        <w:pStyle w:val="ab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1BB">
        <w:rPr>
          <w:rFonts w:ascii="Times New Roman" w:eastAsia="Calibri" w:hAnsi="Times New Roman" w:cs="Times New Roman"/>
          <w:sz w:val="28"/>
          <w:szCs w:val="28"/>
        </w:rPr>
        <w:t xml:space="preserve">Проект «Атлас новых профессий» </w:t>
      </w:r>
      <w:r w:rsidR="00770015">
        <w:rPr>
          <w:rFonts w:ascii="Times New Roman" w:eastAsia="Calibri" w:hAnsi="Times New Roman" w:cs="Times New Roman"/>
          <w:sz w:val="28"/>
          <w:szCs w:val="28"/>
        </w:rPr>
        <w:t xml:space="preserve">[Электронный ресурс] – Режим доступа: </w:t>
      </w:r>
      <w:r w:rsidRPr="00C721BB">
        <w:rPr>
          <w:rFonts w:ascii="Times New Roman" w:eastAsia="Calibri" w:hAnsi="Times New Roman" w:cs="Times New Roman"/>
          <w:sz w:val="28"/>
          <w:szCs w:val="28"/>
        </w:rPr>
        <w:t>http://atlas100.ru/</w:t>
      </w:r>
      <w:r w:rsidR="007700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558D" w:rsidRPr="00C721BB" w:rsidRDefault="00770015" w:rsidP="00C721B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Рубинштейн, С.Л. Основы общей психологии [Текст] / С.</w:t>
      </w:r>
      <w:r w:rsidR="00B3558D" w:rsidRPr="00C721BB">
        <w:rPr>
          <w:sz w:val="28"/>
          <w:szCs w:val="28"/>
        </w:rPr>
        <w:t>Л. Руби</w:t>
      </w:r>
      <w:r w:rsidR="00B3558D" w:rsidRPr="00C721BB">
        <w:rPr>
          <w:sz w:val="28"/>
          <w:szCs w:val="28"/>
        </w:rPr>
        <w:t>н</w:t>
      </w:r>
      <w:r w:rsidR="00B3558D" w:rsidRPr="00C721BB">
        <w:rPr>
          <w:sz w:val="28"/>
          <w:szCs w:val="28"/>
        </w:rPr>
        <w:t>штейн – СПб: Издательство «Питер», 2000. – 712с.</w:t>
      </w:r>
    </w:p>
    <w:p w:rsidR="000F6260" w:rsidRDefault="004B30DA" w:rsidP="00770015">
      <w:pPr>
        <w:numPr>
          <w:ilvl w:val="0"/>
          <w:numId w:val="6"/>
        </w:numPr>
        <w:suppressAutoHyphens/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C721BB">
        <w:rPr>
          <w:sz w:val="28"/>
          <w:szCs w:val="28"/>
        </w:rPr>
        <w:t>Федеральн</w:t>
      </w:r>
      <w:r w:rsidR="00770015">
        <w:rPr>
          <w:sz w:val="28"/>
          <w:szCs w:val="28"/>
        </w:rPr>
        <w:t>ый закон РФ «Об Образовании» Р</w:t>
      </w:r>
      <w:proofErr w:type="gramStart"/>
      <w:r w:rsidR="00770015">
        <w:rPr>
          <w:sz w:val="28"/>
          <w:szCs w:val="28"/>
        </w:rPr>
        <w:t>Ф[</w:t>
      </w:r>
      <w:proofErr w:type="gramEnd"/>
      <w:r w:rsidR="00770015">
        <w:rPr>
          <w:sz w:val="28"/>
          <w:szCs w:val="28"/>
        </w:rPr>
        <w:t xml:space="preserve">Электронный ресурс] – Режим доступа: </w:t>
      </w:r>
      <w:hyperlink r:id="rId9" w:history="1">
        <w:r w:rsidRPr="00C721BB">
          <w:rPr>
            <w:sz w:val="28"/>
            <w:szCs w:val="28"/>
          </w:rPr>
          <w:t>http://www.consultant.ru/document/cons_doc_LAW_140174/</w:t>
        </w:r>
      </w:hyperlink>
      <w:r w:rsidR="00770015">
        <w:rPr>
          <w:sz w:val="28"/>
          <w:szCs w:val="28"/>
        </w:rPr>
        <w:t>.</w:t>
      </w:r>
    </w:p>
    <w:sectPr w:rsidR="000F6260" w:rsidSect="00DA7D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A67" w:rsidRDefault="00701A67" w:rsidP="003C2A39">
      <w:pPr>
        <w:spacing w:after="0" w:line="240" w:lineRule="auto"/>
      </w:pPr>
      <w:r>
        <w:separator/>
      </w:r>
    </w:p>
  </w:endnote>
  <w:endnote w:type="continuationSeparator" w:id="0">
    <w:p w:rsidR="00701A67" w:rsidRDefault="00701A67" w:rsidP="003C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A67" w:rsidRDefault="00701A67" w:rsidP="003C2A39">
      <w:pPr>
        <w:spacing w:after="0" w:line="240" w:lineRule="auto"/>
      </w:pPr>
      <w:r>
        <w:separator/>
      </w:r>
    </w:p>
  </w:footnote>
  <w:footnote w:type="continuationSeparator" w:id="0">
    <w:p w:rsidR="00701A67" w:rsidRDefault="00701A67" w:rsidP="003C2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5308"/>
    <w:multiLevelType w:val="hybridMultilevel"/>
    <w:tmpl w:val="227A2AD0"/>
    <w:lvl w:ilvl="0" w:tplc="C6125CB6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40684F"/>
    <w:multiLevelType w:val="hybridMultilevel"/>
    <w:tmpl w:val="DE0AA28C"/>
    <w:lvl w:ilvl="0" w:tplc="94C017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D41FC9"/>
    <w:multiLevelType w:val="hybridMultilevel"/>
    <w:tmpl w:val="1424F8C4"/>
    <w:lvl w:ilvl="0" w:tplc="94C017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181273"/>
    <w:multiLevelType w:val="hybridMultilevel"/>
    <w:tmpl w:val="012C4DEE"/>
    <w:lvl w:ilvl="0" w:tplc="C6125CB6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D14CA6"/>
    <w:multiLevelType w:val="hybridMultilevel"/>
    <w:tmpl w:val="4C723AE4"/>
    <w:lvl w:ilvl="0" w:tplc="CE0647F0">
      <w:start w:val="1"/>
      <w:numFmt w:val="decimal"/>
      <w:lvlText w:val="%1."/>
      <w:lvlJc w:val="left"/>
      <w:pPr>
        <w:tabs>
          <w:tab w:val="num" w:pos="5830"/>
        </w:tabs>
        <w:ind w:left="5830" w:hanging="5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32D0C86"/>
    <w:multiLevelType w:val="hybridMultilevel"/>
    <w:tmpl w:val="778254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C0E2E80"/>
    <w:multiLevelType w:val="hybridMultilevel"/>
    <w:tmpl w:val="628AAD1A"/>
    <w:lvl w:ilvl="0" w:tplc="C6125CB6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0A4222A"/>
    <w:multiLevelType w:val="hybridMultilevel"/>
    <w:tmpl w:val="9C7CC41A"/>
    <w:lvl w:ilvl="0" w:tplc="C6125CB6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EB4EC1"/>
    <w:multiLevelType w:val="hybridMultilevel"/>
    <w:tmpl w:val="B73E7568"/>
    <w:lvl w:ilvl="0" w:tplc="A7E20AFC">
      <w:numFmt w:val="bullet"/>
      <w:lvlText w:val="•"/>
      <w:lvlJc w:val="left"/>
      <w:pPr>
        <w:ind w:left="1564" w:hanging="85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AB3"/>
    <w:rsid w:val="000323B3"/>
    <w:rsid w:val="00053381"/>
    <w:rsid w:val="0005782A"/>
    <w:rsid w:val="0007099B"/>
    <w:rsid w:val="000711A3"/>
    <w:rsid w:val="000905ED"/>
    <w:rsid w:val="00090CDD"/>
    <w:rsid w:val="000A4925"/>
    <w:rsid w:val="000A6691"/>
    <w:rsid w:val="000C5CBC"/>
    <w:rsid w:val="000F6260"/>
    <w:rsid w:val="00100878"/>
    <w:rsid w:val="00101470"/>
    <w:rsid w:val="00123FB8"/>
    <w:rsid w:val="00126EF2"/>
    <w:rsid w:val="00157CFA"/>
    <w:rsid w:val="001609B8"/>
    <w:rsid w:val="0018077C"/>
    <w:rsid w:val="001811D7"/>
    <w:rsid w:val="001813C4"/>
    <w:rsid w:val="00182BC2"/>
    <w:rsid w:val="00214890"/>
    <w:rsid w:val="00240A82"/>
    <w:rsid w:val="00256FD1"/>
    <w:rsid w:val="00281E3D"/>
    <w:rsid w:val="002C7525"/>
    <w:rsid w:val="00306154"/>
    <w:rsid w:val="0031655E"/>
    <w:rsid w:val="00323EA2"/>
    <w:rsid w:val="0034483A"/>
    <w:rsid w:val="00381DD3"/>
    <w:rsid w:val="003C2A39"/>
    <w:rsid w:val="00431AD9"/>
    <w:rsid w:val="00433D1C"/>
    <w:rsid w:val="00446586"/>
    <w:rsid w:val="00454690"/>
    <w:rsid w:val="004605A7"/>
    <w:rsid w:val="00477A96"/>
    <w:rsid w:val="00482B58"/>
    <w:rsid w:val="00490011"/>
    <w:rsid w:val="00491091"/>
    <w:rsid w:val="004B30DA"/>
    <w:rsid w:val="004B4780"/>
    <w:rsid w:val="004E7BA2"/>
    <w:rsid w:val="004F20A3"/>
    <w:rsid w:val="004F486D"/>
    <w:rsid w:val="004F5914"/>
    <w:rsid w:val="004F662B"/>
    <w:rsid w:val="00513848"/>
    <w:rsid w:val="005163E2"/>
    <w:rsid w:val="00517556"/>
    <w:rsid w:val="00522379"/>
    <w:rsid w:val="005378BA"/>
    <w:rsid w:val="00553B57"/>
    <w:rsid w:val="005731CD"/>
    <w:rsid w:val="00575841"/>
    <w:rsid w:val="00582E02"/>
    <w:rsid w:val="0058536E"/>
    <w:rsid w:val="00586B62"/>
    <w:rsid w:val="005911E6"/>
    <w:rsid w:val="005A4AC3"/>
    <w:rsid w:val="005B7A6E"/>
    <w:rsid w:val="005C5313"/>
    <w:rsid w:val="005D5029"/>
    <w:rsid w:val="005E5C3D"/>
    <w:rsid w:val="00603AB3"/>
    <w:rsid w:val="006169BB"/>
    <w:rsid w:val="00636EA8"/>
    <w:rsid w:val="00660D2B"/>
    <w:rsid w:val="00694FED"/>
    <w:rsid w:val="006955E3"/>
    <w:rsid w:val="00697FC3"/>
    <w:rsid w:val="006A02DE"/>
    <w:rsid w:val="006A703C"/>
    <w:rsid w:val="006B13F7"/>
    <w:rsid w:val="006F74AA"/>
    <w:rsid w:val="00701A67"/>
    <w:rsid w:val="00712EB1"/>
    <w:rsid w:val="00715ED9"/>
    <w:rsid w:val="00721A02"/>
    <w:rsid w:val="0072379A"/>
    <w:rsid w:val="00733EAF"/>
    <w:rsid w:val="007366E5"/>
    <w:rsid w:val="00743650"/>
    <w:rsid w:val="0076158A"/>
    <w:rsid w:val="00770015"/>
    <w:rsid w:val="00777ADD"/>
    <w:rsid w:val="00782331"/>
    <w:rsid w:val="007B4FE0"/>
    <w:rsid w:val="007D53CE"/>
    <w:rsid w:val="007D73E4"/>
    <w:rsid w:val="007F496D"/>
    <w:rsid w:val="00800A13"/>
    <w:rsid w:val="0081193C"/>
    <w:rsid w:val="008467A5"/>
    <w:rsid w:val="00873F64"/>
    <w:rsid w:val="008A00F7"/>
    <w:rsid w:val="008B529B"/>
    <w:rsid w:val="008D6514"/>
    <w:rsid w:val="008E51A4"/>
    <w:rsid w:val="009408A0"/>
    <w:rsid w:val="009740E2"/>
    <w:rsid w:val="009B221C"/>
    <w:rsid w:val="009E3E5E"/>
    <w:rsid w:val="009F7041"/>
    <w:rsid w:val="00A27E8F"/>
    <w:rsid w:val="00A3200C"/>
    <w:rsid w:val="00A41877"/>
    <w:rsid w:val="00A44F4E"/>
    <w:rsid w:val="00A50435"/>
    <w:rsid w:val="00A51368"/>
    <w:rsid w:val="00A528E9"/>
    <w:rsid w:val="00A912EA"/>
    <w:rsid w:val="00AA3203"/>
    <w:rsid w:val="00AB0C1F"/>
    <w:rsid w:val="00AB2F10"/>
    <w:rsid w:val="00AB5BB8"/>
    <w:rsid w:val="00AC2AF1"/>
    <w:rsid w:val="00AD08D4"/>
    <w:rsid w:val="00AD2F42"/>
    <w:rsid w:val="00AD68E3"/>
    <w:rsid w:val="00AF46A4"/>
    <w:rsid w:val="00AF633B"/>
    <w:rsid w:val="00B12DF2"/>
    <w:rsid w:val="00B223FE"/>
    <w:rsid w:val="00B3558D"/>
    <w:rsid w:val="00B37917"/>
    <w:rsid w:val="00B47F42"/>
    <w:rsid w:val="00B53196"/>
    <w:rsid w:val="00B53459"/>
    <w:rsid w:val="00B54CAB"/>
    <w:rsid w:val="00B7001B"/>
    <w:rsid w:val="00B76FFA"/>
    <w:rsid w:val="00B80214"/>
    <w:rsid w:val="00BE110F"/>
    <w:rsid w:val="00BE706E"/>
    <w:rsid w:val="00BF1A15"/>
    <w:rsid w:val="00BF66BB"/>
    <w:rsid w:val="00C072B8"/>
    <w:rsid w:val="00C12632"/>
    <w:rsid w:val="00C143C3"/>
    <w:rsid w:val="00C42647"/>
    <w:rsid w:val="00C459DD"/>
    <w:rsid w:val="00C721BB"/>
    <w:rsid w:val="00C823AF"/>
    <w:rsid w:val="00C85284"/>
    <w:rsid w:val="00C94EA6"/>
    <w:rsid w:val="00CB05B2"/>
    <w:rsid w:val="00CB6B07"/>
    <w:rsid w:val="00CD07B8"/>
    <w:rsid w:val="00CE4C46"/>
    <w:rsid w:val="00D04CE8"/>
    <w:rsid w:val="00D34823"/>
    <w:rsid w:val="00D37704"/>
    <w:rsid w:val="00D44AB3"/>
    <w:rsid w:val="00D5168B"/>
    <w:rsid w:val="00D55379"/>
    <w:rsid w:val="00D62E3C"/>
    <w:rsid w:val="00DA373D"/>
    <w:rsid w:val="00DA67F3"/>
    <w:rsid w:val="00DA7DA2"/>
    <w:rsid w:val="00DB1506"/>
    <w:rsid w:val="00DB1D1D"/>
    <w:rsid w:val="00DD4922"/>
    <w:rsid w:val="00E24F66"/>
    <w:rsid w:val="00E631B3"/>
    <w:rsid w:val="00E90C07"/>
    <w:rsid w:val="00EF714B"/>
    <w:rsid w:val="00F609D5"/>
    <w:rsid w:val="00F86C37"/>
    <w:rsid w:val="00F957D6"/>
    <w:rsid w:val="00FA2EFA"/>
    <w:rsid w:val="00FA5931"/>
    <w:rsid w:val="00FC20C7"/>
    <w:rsid w:val="00FC3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0C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3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49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C2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2A39"/>
  </w:style>
  <w:style w:type="paragraph" w:styleId="a8">
    <w:name w:val="footer"/>
    <w:basedOn w:val="a"/>
    <w:link w:val="a9"/>
    <w:uiPriority w:val="99"/>
    <w:semiHidden/>
    <w:unhideWhenUsed/>
    <w:rsid w:val="003C2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2A39"/>
  </w:style>
  <w:style w:type="paragraph" w:styleId="aa">
    <w:name w:val="No Spacing"/>
    <w:uiPriority w:val="1"/>
    <w:qFormat/>
    <w:rsid w:val="00C143C3"/>
    <w:rPr>
      <w:rFonts w:ascii="Calibri" w:hAnsi="Calibri"/>
      <w:sz w:val="22"/>
      <w:szCs w:val="22"/>
      <w:lang w:eastAsia="en-US"/>
    </w:rPr>
  </w:style>
  <w:style w:type="character" w:customStyle="1" w:styleId="FontStyle69">
    <w:name w:val="Font Style69"/>
    <w:rsid w:val="00240A82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0323B3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5163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D516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-portal.ru/article/professionalnoe-samoopredelenie-kak-postroenie-obrazov-vozmozhnogo-budushche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0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ED049-65EC-4CDC-823E-9066D533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Настюша</dc:creator>
  <cp:lastModifiedBy>User</cp:lastModifiedBy>
  <cp:revision>16</cp:revision>
  <cp:lastPrinted>2020-04-22T04:39:00Z</cp:lastPrinted>
  <dcterms:created xsi:type="dcterms:W3CDTF">2020-04-21T11:30:00Z</dcterms:created>
  <dcterms:modified xsi:type="dcterms:W3CDTF">2020-05-12T04:47:00Z</dcterms:modified>
</cp:coreProperties>
</file>