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D" w:rsidRDefault="00E3525D"/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4395"/>
        <w:gridCol w:w="11057"/>
      </w:tblGrid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>
            <w:pPr>
              <w:rPr>
                <w:b/>
                <w:sz w:val="44"/>
                <w:szCs w:val="44"/>
              </w:rPr>
            </w:pPr>
          </w:p>
          <w:p w:rsidR="00E3525D" w:rsidRDefault="00E3525D">
            <w:pPr>
              <w:rPr>
                <w:b/>
                <w:sz w:val="44"/>
                <w:szCs w:val="44"/>
              </w:rPr>
            </w:pPr>
          </w:p>
          <w:p w:rsidR="00D65BC5" w:rsidRDefault="00D65BC5" w:rsidP="00E3525D">
            <w:pPr>
              <w:jc w:val="center"/>
              <w:rPr>
                <w:b/>
                <w:sz w:val="44"/>
                <w:szCs w:val="44"/>
              </w:rPr>
            </w:pPr>
          </w:p>
          <w:p w:rsidR="00D65BC5" w:rsidRDefault="00D65BC5" w:rsidP="00E3525D">
            <w:pPr>
              <w:jc w:val="center"/>
              <w:rPr>
                <w:b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sz w:val="44"/>
                <w:szCs w:val="44"/>
              </w:rPr>
            </w:pPr>
            <w:r w:rsidRPr="00E3525D">
              <w:rPr>
                <w:b/>
                <w:sz w:val="44"/>
                <w:szCs w:val="44"/>
              </w:rPr>
              <w:t>Читательская</w:t>
            </w:r>
          </w:p>
          <w:p w:rsidR="00E3525D" w:rsidRPr="00E3525D" w:rsidRDefault="00E3525D" w:rsidP="00E3525D">
            <w:pPr>
              <w:jc w:val="center"/>
              <w:rPr>
                <w:b/>
                <w:sz w:val="44"/>
                <w:szCs w:val="44"/>
              </w:rPr>
            </w:pPr>
            <w:r w:rsidRPr="00E3525D">
              <w:rPr>
                <w:b/>
                <w:sz w:val="44"/>
                <w:szCs w:val="44"/>
              </w:rPr>
              <w:t>грамотность</w:t>
            </w: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D65BC5" w:rsidRDefault="00D65BC5" w:rsidP="00E3525D">
            <w:pPr>
              <w:jc w:val="both"/>
              <w:rPr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  <w:bookmarkStart w:id="0" w:name="_GoBack"/>
            <w:bookmarkEnd w:id="0"/>
            <w:r w:rsidRPr="00E3525D">
              <w:rPr>
                <w:sz w:val="44"/>
                <w:szCs w:val="44"/>
              </w:rPr>
              <w:t>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</w:t>
            </w:r>
          </w:p>
        </w:tc>
      </w:tr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 w:rsidP="00E3525D">
            <w:pPr>
              <w:shd w:val="clear" w:color="auto" w:fill="FFFFFF"/>
              <w:jc w:val="both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shd w:val="clear" w:color="auto" w:fill="FFFFFF"/>
              <w:jc w:val="both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shd w:val="clear" w:color="auto" w:fill="FFFFFF"/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shd w:val="clear" w:color="auto" w:fill="FFFFFF"/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Pr="00E3525D" w:rsidRDefault="00E3525D" w:rsidP="00E3525D">
            <w:pPr>
              <w:shd w:val="clear" w:color="auto" w:fill="FFFFFF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3525D">
              <w:rPr>
                <w:b/>
                <w:bCs/>
                <w:sz w:val="44"/>
                <w:szCs w:val="44"/>
              </w:rPr>
              <w:t>Математическая грамотность</w:t>
            </w:r>
          </w:p>
          <w:p w:rsidR="00E3525D" w:rsidRPr="00E3525D" w:rsidRDefault="00E3525D">
            <w:pPr>
              <w:rPr>
                <w:sz w:val="44"/>
                <w:szCs w:val="44"/>
              </w:rPr>
            </w:pP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  <w:r w:rsidRPr="00E3525D">
              <w:rPr>
                <w:sz w:val="44"/>
                <w:szCs w:val="44"/>
              </w:rPr>
              <w:t>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      </w:r>
          </w:p>
        </w:tc>
      </w:tr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center"/>
              <w:rPr>
                <w:sz w:val="44"/>
                <w:szCs w:val="44"/>
              </w:rPr>
            </w:pPr>
            <w:r w:rsidRPr="00E3525D">
              <w:rPr>
                <w:b/>
                <w:bCs/>
                <w:sz w:val="44"/>
                <w:szCs w:val="44"/>
              </w:rPr>
              <w:t>Естественнонаучная грамотность</w:t>
            </w: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  <w:r w:rsidRPr="00E3525D">
              <w:rPr>
                <w:sz w:val="44"/>
                <w:szCs w:val="44"/>
              </w:rPr>
              <w:t>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</w:t>
            </w:r>
          </w:p>
        </w:tc>
      </w:tr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 w:rsidP="00E3525D">
            <w:pPr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center"/>
              <w:rPr>
                <w:sz w:val="44"/>
                <w:szCs w:val="44"/>
              </w:rPr>
            </w:pPr>
            <w:r w:rsidRPr="00E3525D">
              <w:rPr>
                <w:b/>
                <w:bCs/>
                <w:sz w:val="44"/>
                <w:szCs w:val="44"/>
              </w:rPr>
              <w:t>Финансовая грамотность</w:t>
            </w: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  <w:r w:rsidRPr="00E3525D">
              <w:rPr>
                <w:sz w:val="44"/>
                <w:szCs w:val="44"/>
              </w:rPr>
              <w:t>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      </w: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</w:p>
        </w:tc>
      </w:tr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center"/>
              <w:rPr>
                <w:sz w:val="44"/>
                <w:szCs w:val="44"/>
              </w:rPr>
            </w:pPr>
            <w:r w:rsidRPr="00E3525D">
              <w:rPr>
                <w:b/>
                <w:bCs/>
                <w:sz w:val="44"/>
                <w:szCs w:val="44"/>
              </w:rPr>
              <w:t>Креативное мышление</w:t>
            </w: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  <w:r w:rsidRPr="00E3525D">
              <w:rPr>
                <w:sz w:val="44"/>
                <w:szCs w:val="44"/>
              </w:rPr>
              <w:t>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      </w:r>
          </w:p>
        </w:tc>
      </w:tr>
      <w:tr w:rsidR="00E3525D" w:rsidRPr="00E3525D" w:rsidTr="00E3525D">
        <w:trPr>
          <w:trHeight w:val="5060"/>
        </w:trPr>
        <w:tc>
          <w:tcPr>
            <w:tcW w:w="4395" w:type="dxa"/>
          </w:tcPr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Default="00E3525D" w:rsidP="00E3525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3525D" w:rsidRPr="00E3525D" w:rsidRDefault="00E3525D" w:rsidP="00E3525D">
            <w:pPr>
              <w:jc w:val="center"/>
              <w:rPr>
                <w:sz w:val="44"/>
                <w:szCs w:val="44"/>
              </w:rPr>
            </w:pPr>
            <w:r w:rsidRPr="00E3525D">
              <w:rPr>
                <w:b/>
                <w:bCs/>
                <w:sz w:val="44"/>
                <w:szCs w:val="44"/>
              </w:rPr>
              <w:t>Глобальные компетенции</w:t>
            </w:r>
          </w:p>
        </w:tc>
        <w:tc>
          <w:tcPr>
            <w:tcW w:w="11057" w:type="dxa"/>
          </w:tcPr>
          <w:p w:rsidR="00E3525D" w:rsidRDefault="00E3525D" w:rsidP="00E3525D">
            <w:pPr>
              <w:jc w:val="both"/>
              <w:rPr>
                <w:sz w:val="44"/>
                <w:szCs w:val="44"/>
              </w:rPr>
            </w:pPr>
          </w:p>
          <w:p w:rsidR="00E3525D" w:rsidRDefault="00E3525D" w:rsidP="00E3525D">
            <w:pPr>
              <w:jc w:val="both"/>
              <w:rPr>
                <w:color w:val="181818"/>
                <w:sz w:val="44"/>
                <w:szCs w:val="44"/>
              </w:rPr>
            </w:pPr>
            <w:r w:rsidRPr="00E3525D">
              <w:rPr>
                <w:sz w:val="44"/>
                <w:szCs w:val="44"/>
              </w:rPr>
              <w:t>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</w:t>
            </w:r>
            <w:r w:rsidRPr="00E3525D">
              <w:rPr>
                <w:color w:val="181818"/>
                <w:sz w:val="44"/>
                <w:szCs w:val="44"/>
              </w:rPr>
              <w:t>.</w:t>
            </w:r>
          </w:p>
          <w:p w:rsidR="00E3525D" w:rsidRPr="00E3525D" w:rsidRDefault="00E3525D" w:rsidP="00E3525D">
            <w:pPr>
              <w:jc w:val="both"/>
              <w:rPr>
                <w:sz w:val="44"/>
                <w:szCs w:val="44"/>
              </w:rPr>
            </w:pPr>
          </w:p>
        </w:tc>
      </w:tr>
    </w:tbl>
    <w:p w:rsidR="00660C0E" w:rsidRDefault="00660C0E"/>
    <w:sectPr w:rsidR="00660C0E" w:rsidSect="00E352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5D"/>
    <w:rsid w:val="000037AB"/>
    <w:rsid w:val="00005E18"/>
    <w:rsid w:val="00007F0D"/>
    <w:rsid w:val="0001222F"/>
    <w:rsid w:val="00012D63"/>
    <w:rsid w:val="000139D3"/>
    <w:rsid w:val="00014F1C"/>
    <w:rsid w:val="0001687F"/>
    <w:rsid w:val="00024C43"/>
    <w:rsid w:val="00024D20"/>
    <w:rsid w:val="00030793"/>
    <w:rsid w:val="00031499"/>
    <w:rsid w:val="0003280F"/>
    <w:rsid w:val="00032A26"/>
    <w:rsid w:val="00032FC7"/>
    <w:rsid w:val="0003336A"/>
    <w:rsid w:val="00033A71"/>
    <w:rsid w:val="00036BDF"/>
    <w:rsid w:val="00040AD8"/>
    <w:rsid w:val="000421E1"/>
    <w:rsid w:val="00042BA4"/>
    <w:rsid w:val="00043E45"/>
    <w:rsid w:val="00044723"/>
    <w:rsid w:val="00051C49"/>
    <w:rsid w:val="000543A3"/>
    <w:rsid w:val="00057597"/>
    <w:rsid w:val="00063F22"/>
    <w:rsid w:val="00066AE3"/>
    <w:rsid w:val="00067089"/>
    <w:rsid w:val="00067B68"/>
    <w:rsid w:val="00067D81"/>
    <w:rsid w:val="00073B79"/>
    <w:rsid w:val="00075F1B"/>
    <w:rsid w:val="00076A4A"/>
    <w:rsid w:val="000826A0"/>
    <w:rsid w:val="00087E93"/>
    <w:rsid w:val="00093E7C"/>
    <w:rsid w:val="00095479"/>
    <w:rsid w:val="00095F82"/>
    <w:rsid w:val="00096DE8"/>
    <w:rsid w:val="000A10F2"/>
    <w:rsid w:val="000A3865"/>
    <w:rsid w:val="000A4215"/>
    <w:rsid w:val="000B3E2B"/>
    <w:rsid w:val="000B44F3"/>
    <w:rsid w:val="000B4DB3"/>
    <w:rsid w:val="000B5A45"/>
    <w:rsid w:val="000C2DA6"/>
    <w:rsid w:val="000C5C72"/>
    <w:rsid w:val="000D0D0B"/>
    <w:rsid w:val="000D0F7F"/>
    <w:rsid w:val="000D12D8"/>
    <w:rsid w:val="000D3118"/>
    <w:rsid w:val="000D6B95"/>
    <w:rsid w:val="000E155F"/>
    <w:rsid w:val="000E2241"/>
    <w:rsid w:val="000F1591"/>
    <w:rsid w:val="000F5604"/>
    <w:rsid w:val="000F7244"/>
    <w:rsid w:val="000F77C0"/>
    <w:rsid w:val="001008BB"/>
    <w:rsid w:val="001008D9"/>
    <w:rsid w:val="0010191D"/>
    <w:rsid w:val="00102072"/>
    <w:rsid w:val="001024AA"/>
    <w:rsid w:val="00102EAC"/>
    <w:rsid w:val="00104939"/>
    <w:rsid w:val="00106E3E"/>
    <w:rsid w:val="001139D6"/>
    <w:rsid w:val="00116053"/>
    <w:rsid w:val="00120091"/>
    <w:rsid w:val="00122DDB"/>
    <w:rsid w:val="001269D5"/>
    <w:rsid w:val="001275B2"/>
    <w:rsid w:val="00130199"/>
    <w:rsid w:val="001305E2"/>
    <w:rsid w:val="00133546"/>
    <w:rsid w:val="00134560"/>
    <w:rsid w:val="001368D0"/>
    <w:rsid w:val="00156077"/>
    <w:rsid w:val="00162A6E"/>
    <w:rsid w:val="00167816"/>
    <w:rsid w:val="00167B52"/>
    <w:rsid w:val="001757CA"/>
    <w:rsid w:val="00177B44"/>
    <w:rsid w:val="0018290A"/>
    <w:rsid w:val="00183909"/>
    <w:rsid w:val="00185565"/>
    <w:rsid w:val="00187E0B"/>
    <w:rsid w:val="001909F8"/>
    <w:rsid w:val="00192969"/>
    <w:rsid w:val="001962BA"/>
    <w:rsid w:val="00196391"/>
    <w:rsid w:val="001A08C6"/>
    <w:rsid w:val="001A22F8"/>
    <w:rsid w:val="001A34F9"/>
    <w:rsid w:val="001B0A31"/>
    <w:rsid w:val="001B28BF"/>
    <w:rsid w:val="001B5E17"/>
    <w:rsid w:val="001B6EE7"/>
    <w:rsid w:val="001B73A9"/>
    <w:rsid w:val="001C3268"/>
    <w:rsid w:val="001C32EB"/>
    <w:rsid w:val="001D062A"/>
    <w:rsid w:val="001D19E5"/>
    <w:rsid w:val="001D4E8E"/>
    <w:rsid w:val="001D6F53"/>
    <w:rsid w:val="001E01DE"/>
    <w:rsid w:val="001E0853"/>
    <w:rsid w:val="001E56EF"/>
    <w:rsid w:val="001E6310"/>
    <w:rsid w:val="001F2337"/>
    <w:rsid w:val="001F2882"/>
    <w:rsid w:val="002016E2"/>
    <w:rsid w:val="002046C0"/>
    <w:rsid w:val="0020510D"/>
    <w:rsid w:val="002051E8"/>
    <w:rsid w:val="00214083"/>
    <w:rsid w:val="002159CA"/>
    <w:rsid w:val="0022660C"/>
    <w:rsid w:val="0023418F"/>
    <w:rsid w:val="0023523A"/>
    <w:rsid w:val="00235725"/>
    <w:rsid w:val="002436DA"/>
    <w:rsid w:val="00245182"/>
    <w:rsid w:val="002459B0"/>
    <w:rsid w:val="002467AE"/>
    <w:rsid w:val="002520E5"/>
    <w:rsid w:val="00254143"/>
    <w:rsid w:val="002549A4"/>
    <w:rsid w:val="00255484"/>
    <w:rsid w:val="002558C6"/>
    <w:rsid w:val="00257A31"/>
    <w:rsid w:val="00262A6A"/>
    <w:rsid w:val="00267245"/>
    <w:rsid w:val="00271890"/>
    <w:rsid w:val="00273287"/>
    <w:rsid w:val="002766E9"/>
    <w:rsid w:val="002769A9"/>
    <w:rsid w:val="002843AE"/>
    <w:rsid w:val="002850F9"/>
    <w:rsid w:val="00292078"/>
    <w:rsid w:val="00293F4E"/>
    <w:rsid w:val="0029451D"/>
    <w:rsid w:val="00295352"/>
    <w:rsid w:val="002A7C24"/>
    <w:rsid w:val="002B08CB"/>
    <w:rsid w:val="002B45C2"/>
    <w:rsid w:val="002B7848"/>
    <w:rsid w:val="002C3DD9"/>
    <w:rsid w:val="002C4A9D"/>
    <w:rsid w:val="002C798E"/>
    <w:rsid w:val="002E5C4A"/>
    <w:rsid w:val="002E6B19"/>
    <w:rsid w:val="002E6D15"/>
    <w:rsid w:val="002F127A"/>
    <w:rsid w:val="002F1DF4"/>
    <w:rsid w:val="002F2480"/>
    <w:rsid w:val="002F2F3A"/>
    <w:rsid w:val="002F7006"/>
    <w:rsid w:val="003012F6"/>
    <w:rsid w:val="003048A1"/>
    <w:rsid w:val="00314549"/>
    <w:rsid w:val="00315C40"/>
    <w:rsid w:val="00316782"/>
    <w:rsid w:val="00322295"/>
    <w:rsid w:val="00323CBA"/>
    <w:rsid w:val="00330000"/>
    <w:rsid w:val="0033260C"/>
    <w:rsid w:val="00336337"/>
    <w:rsid w:val="00337A10"/>
    <w:rsid w:val="00341E66"/>
    <w:rsid w:val="003423D6"/>
    <w:rsid w:val="003517B9"/>
    <w:rsid w:val="003520AF"/>
    <w:rsid w:val="00356C4D"/>
    <w:rsid w:val="00357081"/>
    <w:rsid w:val="00361FAA"/>
    <w:rsid w:val="00366751"/>
    <w:rsid w:val="003669EF"/>
    <w:rsid w:val="003830D3"/>
    <w:rsid w:val="00386DE1"/>
    <w:rsid w:val="00386EFC"/>
    <w:rsid w:val="003871A3"/>
    <w:rsid w:val="003939F9"/>
    <w:rsid w:val="003955A8"/>
    <w:rsid w:val="003A362B"/>
    <w:rsid w:val="003A3F5B"/>
    <w:rsid w:val="003A49F4"/>
    <w:rsid w:val="003A7C8A"/>
    <w:rsid w:val="003B1634"/>
    <w:rsid w:val="003C1736"/>
    <w:rsid w:val="003C6C66"/>
    <w:rsid w:val="003D01A4"/>
    <w:rsid w:val="003D03F1"/>
    <w:rsid w:val="003D17DF"/>
    <w:rsid w:val="003D594F"/>
    <w:rsid w:val="003D6450"/>
    <w:rsid w:val="003E2811"/>
    <w:rsid w:val="003F1308"/>
    <w:rsid w:val="003F6856"/>
    <w:rsid w:val="004063ED"/>
    <w:rsid w:val="00410B23"/>
    <w:rsid w:val="004141BD"/>
    <w:rsid w:val="004145E9"/>
    <w:rsid w:val="004164C8"/>
    <w:rsid w:val="00420DF5"/>
    <w:rsid w:val="00424F98"/>
    <w:rsid w:val="00425005"/>
    <w:rsid w:val="00425661"/>
    <w:rsid w:val="004267FA"/>
    <w:rsid w:val="004270F0"/>
    <w:rsid w:val="0043073A"/>
    <w:rsid w:val="00433068"/>
    <w:rsid w:val="00433CB5"/>
    <w:rsid w:val="00434A48"/>
    <w:rsid w:val="004351F4"/>
    <w:rsid w:val="00442283"/>
    <w:rsid w:val="00443D95"/>
    <w:rsid w:val="004460A6"/>
    <w:rsid w:val="004468A8"/>
    <w:rsid w:val="004468EC"/>
    <w:rsid w:val="00446943"/>
    <w:rsid w:val="00450EFF"/>
    <w:rsid w:val="00452AA0"/>
    <w:rsid w:val="00460A5F"/>
    <w:rsid w:val="00461BA5"/>
    <w:rsid w:val="00465913"/>
    <w:rsid w:val="004738A8"/>
    <w:rsid w:val="00474313"/>
    <w:rsid w:val="00474328"/>
    <w:rsid w:val="00476771"/>
    <w:rsid w:val="00481E6C"/>
    <w:rsid w:val="00482F15"/>
    <w:rsid w:val="0048566C"/>
    <w:rsid w:val="00495258"/>
    <w:rsid w:val="00497301"/>
    <w:rsid w:val="00497BA9"/>
    <w:rsid w:val="004A7E45"/>
    <w:rsid w:val="004B0D2C"/>
    <w:rsid w:val="004B1C39"/>
    <w:rsid w:val="004B37BC"/>
    <w:rsid w:val="004B6103"/>
    <w:rsid w:val="004C078A"/>
    <w:rsid w:val="004C2759"/>
    <w:rsid w:val="004C568D"/>
    <w:rsid w:val="004C723D"/>
    <w:rsid w:val="004C7A3C"/>
    <w:rsid w:val="004D416D"/>
    <w:rsid w:val="004D466C"/>
    <w:rsid w:val="004D67CE"/>
    <w:rsid w:val="004E4D65"/>
    <w:rsid w:val="004E4EF6"/>
    <w:rsid w:val="004E7635"/>
    <w:rsid w:val="004F329E"/>
    <w:rsid w:val="004F7A3C"/>
    <w:rsid w:val="00502E82"/>
    <w:rsid w:val="00505C13"/>
    <w:rsid w:val="0050667F"/>
    <w:rsid w:val="005237F0"/>
    <w:rsid w:val="0052451D"/>
    <w:rsid w:val="00524D65"/>
    <w:rsid w:val="005272A7"/>
    <w:rsid w:val="0053039A"/>
    <w:rsid w:val="005316E0"/>
    <w:rsid w:val="00534192"/>
    <w:rsid w:val="00545F50"/>
    <w:rsid w:val="0054772A"/>
    <w:rsid w:val="00550B65"/>
    <w:rsid w:val="00550BC0"/>
    <w:rsid w:val="0055214C"/>
    <w:rsid w:val="00553A1D"/>
    <w:rsid w:val="00560451"/>
    <w:rsid w:val="00562035"/>
    <w:rsid w:val="0056674D"/>
    <w:rsid w:val="005743E0"/>
    <w:rsid w:val="00574AA6"/>
    <w:rsid w:val="00575158"/>
    <w:rsid w:val="00575EA8"/>
    <w:rsid w:val="00576B0A"/>
    <w:rsid w:val="0058525A"/>
    <w:rsid w:val="0058669D"/>
    <w:rsid w:val="00595815"/>
    <w:rsid w:val="005A670B"/>
    <w:rsid w:val="005B24CF"/>
    <w:rsid w:val="005C270C"/>
    <w:rsid w:val="005C5277"/>
    <w:rsid w:val="005C78E8"/>
    <w:rsid w:val="005C7D3D"/>
    <w:rsid w:val="005D4B9F"/>
    <w:rsid w:val="005E1487"/>
    <w:rsid w:val="005E21AB"/>
    <w:rsid w:val="005E323C"/>
    <w:rsid w:val="005E42B4"/>
    <w:rsid w:val="005E639A"/>
    <w:rsid w:val="005E7899"/>
    <w:rsid w:val="005E794B"/>
    <w:rsid w:val="005F4E0B"/>
    <w:rsid w:val="00600C76"/>
    <w:rsid w:val="0060308D"/>
    <w:rsid w:val="006033F9"/>
    <w:rsid w:val="00606E78"/>
    <w:rsid w:val="00616155"/>
    <w:rsid w:val="0061719A"/>
    <w:rsid w:val="00623A3D"/>
    <w:rsid w:val="006340D3"/>
    <w:rsid w:val="00634EFF"/>
    <w:rsid w:val="006450CF"/>
    <w:rsid w:val="00650320"/>
    <w:rsid w:val="006564C9"/>
    <w:rsid w:val="00656A51"/>
    <w:rsid w:val="00660C0E"/>
    <w:rsid w:val="006612C0"/>
    <w:rsid w:val="006614CF"/>
    <w:rsid w:val="00664F0F"/>
    <w:rsid w:val="0066678A"/>
    <w:rsid w:val="006708D9"/>
    <w:rsid w:val="0067587D"/>
    <w:rsid w:val="00675D13"/>
    <w:rsid w:val="006763CD"/>
    <w:rsid w:val="00676E62"/>
    <w:rsid w:val="00682583"/>
    <w:rsid w:val="00682B8A"/>
    <w:rsid w:val="006846A5"/>
    <w:rsid w:val="00686917"/>
    <w:rsid w:val="006936DE"/>
    <w:rsid w:val="00693910"/>
    <w:rsid w:val="0069678C"/>
    <w:rsid w:val="006A1146"/>
    <w:rsid w:val="006A12BC"/>
    <w:rsid w:val="006A4191"/>
    <w:rsid w:val="006A51C1"/>
    <w:rsid w:val="006B060A"/>
    <w:rsid w:val="006C5E93"/>
    <w:rsid w:val="006C6A5F"/>
    <w:rsid w:val="006D15A8"/>
    <w:rsid w:val="006D1785"/>
    <w:rsid w:val="006D1E87"/>
    <w:rsid w:val="006D297D"/>
    <w:rsid w:val="006E0A90"/>
    <w:rsid w:val="006E2001"/>
    <w:rsid w:val="006E344B"/>
    <w:rsid w:val="006E39A1"/>
    <w:rsid w:val="006E4C4F"/>
    <w:rsid w:val="006F093D"/>
    <w:rsid w:val="006F1B00"/>
    <w:rsid w:val="006F1F9D"/>
    <w:rsid w:val="006F29B5"/>
    <w:rsid w:val="006F4C0D"/>
    <w:rsid w:val="007009A9"/>
    <w:rsid w:val="007028AC"/>
    <w:rsid w:val="00710AA5"/>
    <w:rsid w:val="00712282"/>
    <w:rsid w:val="00714C78"/>
    <w:rsid w:val="0072099A"/>
    <w:rsid w:val="00723366"/>
    <w:rsid w:val="0072703F"/>
    <w:rsid w:val="007339A5"/>
    <w:rsid w:val="007365F3"/>
    <w:rsid w:val="0073672D"/>
    <w:rsid w:val="00741A13"/>
    <w:rsid w:val="00744C7A"/>
    <w:rsid w:val="00744E78"/>
    <w:rsid w:val="00747392"/>
    <w:rsid w:val="007505D8"/>
    <w:rsid w:val="007537FF"/>
    <w:rsid w:val="00754F36"/>
    <w:rsid w:val="007556C8"/>
    <w:rsid w:val="00765AB9"/>
    <w:rsid w:val="0076653E"/>
    <w:rsid w:val="00766904"/>
    <w:rsid w:val="0077402C"/>
    <w:rsid w:val="00775107"/>
    <w:rsid w:val="00775CE5"/>
    <w:rsid w:val="00775D70"/>
    <w:rsid w:val="00776F3A"/>
    <w:rsid w:val="00784004"/>
    <w:rsid w:val="007845DB"/>
    <w:rsid w:val="00784ED0"/>
    <w:rsid w:val="00786141"/>
    <w:rsid w:val="00787E2E"/>
    <w:rsid w:val="007909F7"/>
    <w:rsid w:val="007917F3"/>
    <w:rsid w:val="00791D31"/>
    <w:rsid w:val="00792F63"/>
    <w:rsid w:val="00796531"/>
    <w:rsid w:val="007A4186"/>
    <w:rsid w:val="007B08D0"/>
    <w:rsid w:val="007C14D9"/>
    <w:rsid w:val="007C4F8F"/>
    <w:rsid w:val="007D392B"/>
    <w:rsid w:val="007D4409"/>
    <w:rsid w:val="007D46D4"/>
    <w:rsid w:val="007D4C71"/>
    <w:rsid w:val="007D4F6C"/>
    <w:rsid w:val="007E0C71"/>
    <w:rsid w:val="007E337E"/>
    <w:rsid w:val="007E3D25"/>
    <w:rsid w:val="007F20FE"/>
    <w:rsid w:val="007F23A2"/>
    <w:rsid w:val="007F46D3"/>
    <w:rsid w:val="00800234"/>
    <w:rsid w:val="00801887"/>
    <w:rsid w:val="00801B79"/>
    <w:rsid w:val="00803ADF"/>
    <w:rsid w:val="00807D90"/>
    <w:rsid w:val="00813C7F"/>
    <w:rsid w:val="0081516F"/>
    <w:rsid w:val="00820EF0"/>
    <w:rsid w:val="0082178E"/>
    <w:rsid w:val="0082187B"/>
    <w:rsid w:val="00825D80"/>
    <w:rsid w:val="00826327"/>
    <w:rsid w:val="00834022"/>
    <w:rsid w:val="008358E0"/>
    <w:rsid w:val="008370FD"/>
    <w:rsid w:val="00840FD8"/>
    <w:rsid w:val="00841F8F"/>
    <w:rsid w:val="008422E0"/>
    <w:rsid w:val="00845289"/>
    <w:rsid w:val="00846716"/>
    <w:rsid w:val="008522F1"/>
    <w:rsid w:val="0085380F"/>
    <w:rsid w:val="00862072"/>
    <w:rsid w:val="008707AD"/>
    <w:rsid w:val="008737C0"/>
    <w:rsid w:val="008750C0"/>
    <w:rsid w:val="008766ED"/>
    <w:rsid w:val="0087722B"/>
    <w:rsid w:val="0087777F"/>
    <w:rsid w:val="00877F39"/>
    <w:rsid w:val="00883B7F"/>
    <w:rsid w:val="00884CD0"/>
    <w:rsid w:val="00891A7C"/>
    <w:rsid w:val="00893E9E"/>
    <w:rsid w:val="0089462C"/>
    <w:rsid w:val="0089669A"/>
    <w:rsid w:val="008A0343"/>
    <w:rsid w:val="008A0369"/>
    <w:rsid w:val="008B06D4"/>
    <w:rsid w:val="008B1C8D"/>
    <w:rsid w:val="008B38CC"/>
    <w:rsid w:val="008B67AE"/>
    <w:rsid w:val="008B7127"/>
    <w:rsid w:val="008C0B0E"/>
    <w:rsid w:val="008C0CDC"/>
    <w:rsid w:val="008C2F16"/>
    <w:rsid w:val="008C78D7"/>
    <w:rsid w:val="008C7FFB"/>
    <w:rsid w:val="008D2A75"/>
    <w:rsid w:val="008E20CB"/>
    <w:rsid w:val="008E6265"/>
    <w:rsid w:val="008F358C"/>
    <w:rsid w:val="009036B1"/>
    <w:rsid w:val="0090505B"/>
    <w:rsid w:val="009071B0"/>
    <w:rsid w:val="00907245"/>
    <w:rsid w:val="009073BB"/>
    <w:rsid w:val="00910586"/>
    <w:rsid w:val="00910E6C"/>
    <w:rsid w:val="00911A08"/>
    <w:rsid w:val="009141E0"/>
    <w:rsid w:val="00915F0B"/>
    <w:rsid w:val="00920F15"/>
    <w:rsid w:val="00922AB8"/>
    <w:rsid w:val="00923675"/>
    <w:rsid w:val="00925442"/>
    <w:rsid w:val="009265CC"/>
    <w:rsid w:val="009266C7"/>
    <w:rsid w:val="00933D8B"/>
    <w:rsid w:val="00934F59"/>
    <w:rsid w:val="009403E1"/>
    <w:rsid w:val="0094163F"/>
    <w:rsid w:val="00941FFE"/>
    <w:rsid w:val="009470CC"/>
    <w:rsid w:val="009500AD"/>
    <w:rsid w:val="009559F3"/>
    <w:rsid w:val="00956B48"/>
    <w:rsid w:val="0096017A"/>
    <w:rsid w:val="00961B19"/>
    <w:rsid w:val="00966175"/>
    <w:rsid w:val="009664B0"/>
    <w:rsid w:val="009672F4"/>
    <w:rsid w:val="00973ED9"/>
    <w:rsid w:val="009770B4"/>
    <w:rsid w:val="00982016"/>
    <w:rsid w:val="00984D55"/>
    <w:rsid w:val="009959B0"/>
    <w:rsid w:val="00996D03"/>
    <w:rsid w:val="009A4275"/>
    <w:rsid w:val="009A78D9"/>
    <w:rsid w:val="009B218F"/>
    <w:rsid w:val="009C00EA"/>
    <w:rsid w:val="009C181E"/>
    <w:rsid w:val="009D0775"/>
    <w:rsid w:val="009D24C2"/>
    <w:rsid w:val="009D2516"/>
    <w:rsid w:val="009D28F4"/>
    <w:rsid w:val="009D5A7A"/>
    <w:rsid w:val="009D61CE"/>
    <w:rsid w:val="009E15DB"/>
    <w:rsid w:val="009E1CC4"/>
    <w:rsid w:val="009E4110"/>
    <w:rsid w:val="009E58D6"/>
    <w:rsid w:val="009E6A3E"/>
    <w:rsid w:val="009E6DFC"/>
    <w:rsid w:val="009F2EE4"/>
    <w:rsid w:val="009F6506"/>
    <w:rsid w:val="00A022A9"/>
    <w:rsid w:val="00A0386A"/>
    <w:rsid w:val="00A04F74"/>
    <w:rsid w:val="00A04FB2"/>
    <w:rsid w:val="00A07139"/>
    <w:rsid w:val="00A14064"/>
    <w:rsid w:val="00A154AD"/>
    <w:rsid w:val="00A154C3"/>
    <w:rsid w:val="00A21E8B"/>
    <w:rsid w:val="00A23F30"/>
    <w:rsid w:val="00A26AC3"/>
    <w:rsid w:val="00A41968"/>
    <w:rsid w:val="00A422CB"/>
    <w:rsid w:val="00A45B49"/>
    <w:rsid w:val="00A51272"/>
    <w:rsid w:val="00A5194A"/>
    <w:rsid w:val="00A5544F"/>
    <w:rsid w:val="00A62570"/>
    <w:rsid w:val="00A64AB4"/>
    <w:rsid w:val="00A741AA"/>
    <w:rsid w:val="00A757C9"/>
    <w:rsid w:val="00A81251"/>
    <w:rsid w:val="00A8372B"/>
    <w:rsid w:val="00A87F72"/>
    <w:rsid w:val="00A9152F"/>
    <w:rsid w:val="00A91E08"/>
    <w:rsid w:val="00A926DB"/>
    <w:rsid w:val="00A94FD1"/>
    <w:rsid w:val="00AA3CBB"/>
    <w:rsid w:val="00AA48FD"/>
    <w:rsid w:val="00AA4E4A"/>
    <w:rsid w:val="00AA5188"/>
    <w:rsid w:val="00AA51B5"/>
    <w:rsid w:val="00AA62BA"/>
    <w:rsid w:val="00AA65A8"/>
    <w:rsid w:val="00AA6B9B"/>
    <w:rsid w:val="00AB3165"/>
    <w:rsid w:val="00AB4CD0"/>
    <w:rsid w:val="00AC11E1"/>
    <w:rsid w:val="00AC5DFC"/>
    <w:rsid w:val="00AD0D75"/>
    <w:rsid w:val="00AD12EA"/>
    <w:rsid w:val="00AD5CBE"/>
    <w:rsid w:val="00AE7CB4"/>
    <w:rsid w:val="00AF18BF"/>
    <w:rsid w:val="00AF1A22"/>
    <w:rsid w:val="00AF7530"/>
    <w:rsid w:val="00B001D2"/>
    <w:rsid w:val="00B11CCC"/>
    <w:rsid w:val="00B2201D"/>
    <w:rsid w:val="00B26456"/>
    <w:rsid w:val="00B31CA0"/>
    <w:rsid w:val="00B34A72"/>
    <w:rsid w:val="00B3682E"/>
    <w:rsid w:val="00B42718"/>
    <w:rsid w:val="00B442B2"/>
    <w:rsid w:val="00B4491E"/>
    <w:rsid w:val="00B46653"/>
    <w:rsid w:val="00B47A15"/>
    <w:rsid w:val="00B50395"/>
    <w:rsid w:val="00B50B26"/>
    <w:rsid w:val="00B553CD"/>
    <w:rsid w:val="00B608B9"/>
    <w:rsid w:val="00B62B43"/>
    <w:rsid w:val="00B67AA7"/>
    <w:rsid w:val="00B72EC3"/>
    <w:rsid w:val="00B7584D"/>
    <w:rsid w:val="00B81E62"/>
    <w:rsid w:val="00B87E8D"/>
    <w:rsid w:val="00B90165"/>
    <w:rsid w:val="00B91588"/>
    <w:rsid w:val="00B9557D"/>
    <w:rsid w:val="00B960D8"/>
    <w:rsid w:val="00B962FA"/>
    <w:rsid w:val="00B97022"/>
    <w:rsid w:val="00BA0976"/>
    <w:rsid w:val="00BA6427"/>
    <w:rsid w:val="00BB3A9B"/>
    <w:rsid w:val="00BB4DCA"/>
    <w:rsid w:val="00BC2F64"/>
    <w:rsid w:val="00BC39CF"/>
    <w:rsid w:val="00BD08E3"/>
    <w:rsid w:val="00BE6279"/>
    <w:rsid w:val="00BF401B"/>
    <w:rsid w:val="00BF67AB"/>
    <w:rsid w:val="00BF6AC0"/>
    <w:rsid w:val="00C05FC7"/>
    <w:rsid w:val="00C06B99"/>
    <w:rsid w:val="00C14444"/>
    <w:rsid w:val="00C21F1F"/>
    <w:rsid w:val="00C31D2E"/>
    <w:rsid w:val="00C32847"/>
    <w:rsid w:val="00C361B7"/>
    <w:rsid w:val="00C377E1"/>
    <w:rsid w:val="00C37A5D"/>
    <w:rsid w:val="00C46755"/>
    <w:rsid w:val="00C537C8"/>
    <w:rsid w:val="00C608D2"/>
    <w:rsid w:val="00C63839"/>
    <w:rsid w:val="00C63E5C"/>
    <w:rsid w:val="00C71A4E"/>
    <w:rsid w:val="00C72EA1"/>
    <w:rsid w:val="00C74749"/>
    <w:rsid w:val="00C82702"/>
    <w:rsid w:val="00C851EC"/>
    <w:rsid w:val="00C86381"/>
    <w:rsid w:val="00C86AC7"/>
    <w:rsid w:val="00C9264A"/>
    <w:rsid w:val="00C92DC8"/>
    <w:rsid w:val="00C9624A"/>
    <w:rsid w:val="00CA08E3"/>
    <w:rsid w:val="00CA257A"/>
    <w:rsid w:val="00CA3F37"/>
    <w:rsid w:val="00CB110A"/>
    <w:rsid w:val="00CB3B93"/>
    <w:rsid w:val="00CC0D63"/>
    <w:rsid w:val="00CC18AD"/>
    <w:rsid w:val="00CC4E2E"/>
    <w:rsid w:val="00CD1D2C"/>
    <w:rsid w:val="00CD5D22"/>
    <w:rsid w:val="00CE46EE"/>
    <w:rsid w:val="00CE5FF0"/>
    <w:rsid w:val="00CF57B9"/>
    <w:rsid w:val="00CF6798"/>
    <w:rsid w:val="00CF6E8D"/>
    <w:rsid w:val="00D00D79"/>
    <w:rsid w:val="00D06D72"/>
    <w:rsid w:val="00D117AF"/>
    <w:rsid w:val="00D21970"/>
    <w:rsid w:val="00D23085"/>
    <w:rsid w:val="00D24487"/>
    <w:rsid w:val="00D35AB8"/>
    <w:rsid w:val="00D369E0"/>
    <w:rsid w:val="00D4050D"/>
    <w:rsid w:val="00D44661"/>
    <w:rsid w:val="00D45EEF"/>
    <w:rsid w:val="00D46440"/>
    <w:rsid w:val="00D51AAB"/>
    <w:rsid w:val="00D54136"/>
    <w:rsid w:val="00D55172"/>
    <w:rsid w:val="00D5793F"/>
    <w:rsid w:val="00D62758"/>
    <w:rsid w:val="00D65BC5"/>
    <w:rsid w:val="00D72595"/>
    <w:rsid w:val="00D7387E"/>
    <w:rsid w:val="00D7454F"/>
    <w:rsid w:val="00D752B2"/>
    <w:rsid w:val="00D77CD2"/>
    <w:rsid w:val="00D835B9"/>
    <w:rsid w:val="00D86D91"/>
    <w:rsid w:val="00D90CF2"/>
    <w:rsid w:val="00DA3B78"/>
    <w:rsid w:val="00DA5B68"/>
    <w:rsid w:val="00DB1A69"/>
    <w:rsid w:val="00DB4EC0"/>
    <w:rsid w:val="00DB62D4"/>
    <w:rsid w:val="00DC1F44"/>
    <w:rsid w:val="00DC66CD"/>
    <w:rsid w:val="00DD222E"/>
    <w:rsid w:val="00DD3ED1"/>
    <w:rsid w:val="00DD4DD3"/>
    <w:rsid w:val="00DD5C81"/>
    <w:rsid w:val="00DE4573"/>
    <w:rsid w:val="00DE46A7"/>
    <w:rsid w:val="00DE4FFD"/>
    <w:rsid w:val="00DE592B"/>
    <w:rsid w:val="00DE6219"/>
    <w:rsid w:val="00DF04A7"/>
    <w:rsid w:val="00DF2A88"/>
    <w:rsid w:val="00DF2BEB"/>
    <w:rsid w:val="00DF2FAC"/>
    <w:rsid w:val="00DF5A8A"/>
    <w:rsid w:val="00DF6ACF"/>
    <w:rsid w:val="00E004C4"/>
    <w:rsid w:val="00E049C5"/>
    <w:rsid w:val="00E04E92"/>
    <w:rsid w:val="00E11F4A"/>
    <w:rsid w:val="00E12D6F"/>
    <w:rsid w:val="00E15CF0"/>
    <w:rsid w:val="00E2033F"/>
    <w:rsid w:val="00E24693"/>
    <w:rsid w:val="00E263C9"/>
    <w:rsid w:val="00E31CF7"/>
    <w:rsid w:val="00E3525D"/>
    <w:rsid w:val="00E37DA2"/>
    <w:rsid w:val="00E460B6"/>
    <w:rsid w:val="00E50EAD"/>
    <w:rsid w:val="00E532EF"/>
    <w:rsid w:val="00E549C5"/>
    <w:rsid w:val="00E57286"/>
    <w:rsid w:val="00E65CF2"/>
    <w:rsid w:val="00E738E0"/>
    <w:rsid w:val="00E74FD2"/>
    <w:rsid w:val="00E837C8"/>
    <w:rsid w:val="00E90183"/>
    <w:rsid w:val="00E90977"/>
    <w:rsid w:val="00E9138B"/>
    <w:rsid w:val="00E935F8"/>
    <w:rsid w:val="00E94398"/>
    <w:rsid w:val="00EA15CC"/>
    <w:rsid w:val="00EA17AA"/>
    <w:rsid w:val="00EA4047"/>
    <w:rsid w:val="00EA46B4"/>
    <w:rsid w:val="00EA7D15"/>
    <w:rsid w:val="00EB0CA2"/>
    <w:rsid w:val="00EC5723"/>
    <w:rsid w:val="00ED0BA6"/>
    <w:rsid w:val="00ED1595"/>
    <w:rsid w:val="00EE154E"/>
    <w:rsid w:val="00EE469A"/>
    <w:rsid w:val="00EE555A"/>
    <w:rsid w:val="00EF3805"/>
    <w:rsid w:val="00EF5135"/>
    <w:rsid w:val="00F039A3"/>
    <w:rsid w:val="00F110A0"/>
    <w:rsid w:val="00F173DF"/>
    <w:rsid w:val="00F237D1"/>
    <w:rsid w:val="00F3327B"/>
    <w:rsid w:val="00F37971"/>
    <w:rsid w:val="00F436CE"/>
    <w:rsid w:val="00F45522"/>
    <w:rsid w:val="00F524E2"/>
    <w:rsid w:val="00F52627"/>
    <w:rsid w:val="00F54F05"/>
    <w:rsid w:val="00F66278"/>
    <w:rsid w:val="00F7382E"/>
    <w:rsid w:val="00F768B8"/>
    <w:rsid w:val="00F77DCB"/>
    <w:rsid w:val="00F822C4"/>
    <w:rsid w:val="00F84DA0"/>
    <w:rsid w:val="00F87429"/>
    <w:rsid w:val="00F9380C"/>
    <w:rsid w:val="00F94168"/>
    <w:rsid w:val="00F9644A"/>
    <w:rsid w:val="00FA37A0"/>
    <w:rsid w:val="00FA60EA"/>
    <w:rsid w:val="00FA6AEC"/>
    <w:rsid w:val="00FA7258"/>
    <w:rsid w:val="00FB1983"/>
    <w:rsid w:val="00FB2C16"/>
    <w:rsid w:val="00FB5224"/>
    <w:rsid w:val="00FC3126"/>
    <w:rsid w:val="00FC3F8C"/>
    <w:rsid w:val="00FC4A45"/>
    <w:rsid w:val="00FD0144"/>
    <w:rsid w:val="00FD124B"/>
    <w:rsid w:val="00FD2667"/>
    <w:rsid w:val="00FE0CAB"/>
    <w:rsid w:val="00FE11EC"/>
    <w:rsid w:val="00FE4B8F"/>
    <w:rsid w:val="00FE7F74"/>
    <w:rsid w:val="00FF650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5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2023-02-24T17:22:00Z</dcterms:created>
  <dcterms:modified xsi:type="dcterms:W3CDTF">2023-02-24T17:34:00Z</dcterms:modified>
</cp:coreProperties>
</file>